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Minutes of the Faculty Senate Meeting</w:t>
      </w:r>
    </w:p>
    <w:p w:rsidR="00271FA9" w:rsidRPr="00271FA9" w:rsidRDefault="007826CD" w:rsidP="00271FA9">
      <w:pPr>
        <w:spacing w:after="0"/>
        <w:jc w:val="center"/>
        <w:rPr>
          <w:rFonts w:ascii="Times New Roman" w:hAnsi="Times New Roman" w:cs="Times New Roman"/>
          <w:sz w:val="24"/>
          <w:szCs w:val="24"/>
        </w:rPr>
      </w:pPr>
      <w:r>
        <w:rPr>
          <w:rFonts w:ascii="Times New Roman" w:hAnsi="Times New Roman" w:cs="Times New Roman"/>
          <w:sz w:val="24"/>
          <w:szCs w:val="24"/>
        </w:rPr>
        <w:t>December 11</w:t>
      </w:r>
      <w:r w:rsidR="00271FA9" w:rsidRPr="00271FA9">
        <w:rPr>
          <w:rFonts w:ascii="Times New Roman" w:hAnsi="Times New Roman" w:cs="Times New Roman"/>
          <w:sz w:val="24"/>
          <w:szCs w:val="24"/>
        </w:rPr>
        <w:t>, 201</w:t>
      </w:r>
      <w:r w:rsidR="00C41E60">
        <w:rPr>
          <w:rFonts w:ascii="Times New Roman" w:hAnsi="Times New Roman" w:cs="Times New Roman"/>
          <w:sz w:val="24"/>
          <w:szCs w:val="24"/>
        </w:rPr>
        <w:t>3</w:t>
      </w:r>
    </w:p>
    <w:p w:rsidR="00271FA9" w:rsidRPr="00271FA9" w:rsidRDefault="001C25D1" w:rsidP="00271FA9">
      <w:pPr>
        <w:jc w:val="center"/>
        <w:rPr>
          <w:rFonts w:ascii="Times New Roman" w:hAnsi="Times New Roman" w:cs="Times New Roman"/>
          <w:sz w:val="24"/>
          <w:szCs w:val="24"/>
        </w:rPr>
      </w:pPr>
      <w:r>
        <w:rPr>
          <w:rFonts w:ascii="Times New Roman" w:hAnsi="Times New Roman" w:cs="Times New Roman"/>
          <w:sz w:val="24"/>
          <w:szCs w:val="24"/>
        </w:rPr>
        <w:t>Bump Conference</w:t>
      </w:r>
      <w:r w:rsidR="00271FA9" w:rsidRPr="00271FA9">
        <w:rPr>
          <w:rFonts w:ascii="Times New Roman" w:hAnsi="Times New Roman" w:cs="Times New Roman"/>
          <w:sz w:val="24"/>
          <w:szCs w:val="24"/>
        </w:rPr>
        <w:t xml:space="preserve"> Room</w:t>
      </w:r>
    </w:p>
    <w:p w:rsidR="00271FA9" w:rsidRDefault="00271FA9" w:rsidP="00271FA9">
      <w:pPr>
        <w:rPr>
          <w:rFonts w:ascii="Times New Roman" w:hAnsi="Times New Roman" w:cs="Times New Roman"/>
          <w:sz w:val="24"/>
          <w:szCs w:val="24"/>
        </w:rPr>
      </w:pPr>
    </w:p>
    <w:p w:rsidR="000C55C6" w:rsidRDefault="000C55C6" w:rsidP="00271FA9">
      <w:pPr>
        <w:rPr>
          <w:rFonts w:ascii="Times New Roman" w:hAnsi="Times New Roman" w:cs="Times New Roman"/>
          <w:b/>
          <w:sz w:val="24"/>
          <w:szCs w:val="24"/>
        </w:rPr>
      </w:pPr>
      <w:r>
        <w:rPr>
          <w:rFonts w:ascii="Times New Roman" w:hAnsi="Times New Roman" w:cs="Times New Roman"/>
          <w:b/>
          <w:sz w:val="24"/>
          <w:szCs w:val="24"/>
        </w:rPr>
        <w:t>I. Call to order</w:t>
      </w:r>
    </w:p>
    <w:p w:rsidR="000C55C6" w:rsidRDefault="00271FA9" w:rsidP="00271FA9">
      <w:pPr>
        <w:rPr>
          <w:rFonts w:ascii="Times New Roman" w:hAnsi="Times New Roman" w:cs="Times New Roman"/>
          <w:sz w:val="24"/>
          <w:szCs w:val="24"/>
        </w:rPr>
      </w:pPr>
      <w:r>
        <w:rPr>
          <w:rFonts w:ascii="Times New Roman" w:hAnsi="Times New Roman" w:cs="Times New Roman"/>
          <w:sz w:val="24"/>
          <w:szCs w:val="24"/>
        </w:rPr>
        <w:t xml:space="preserve">Chair Ed Corwin called the meeting to order </w:t>
      </w:r>
      <w:r w:rsidR="009744EC">
        <w:rPr>
          <w:rFonts w:ascii="Times New Roman" w:hAnsi="Times New Roman" w:cs="Times New Roman"/>
          <w:sz w:val="24"/>
          <w:szCs w:val="24"/>
        </w:rPr>
        <w:t>at</w:t>
      </w:r>
      <w:r>
        <w:rPr>
          <w:rFonts w:ascii="Times New Roman" w:hAnsi="Times New Roman" w:cs="Times New Roman"/>
          <w:sz w:val="24"/>
          <w:szCs w:val="24"/>
        </w:rPr>
        <w:t xml:space="preserve"> 11</w:t>
      </w:r>
      <w:r w:rsidR="009744EC">
        <w:rPr>
          <w:rFonts w:ascii="Times New Roman" w:hAnsi="Times New Roman" w:cs="Times New Roman"/>
          <w:sz w:val="24"/>
          <w:szCs w:val="24"/>
        </w:rPr>
        <w:t>:05</w:t>
      </w:r>
      <w:r>
        <w:rPr>
          <w:rFonts w:ascii="Times New Roman" w:hAnsi="Times New Roman" w:cs="Times New Roman"/>
          <w:sz w:val="24"/>
          <w:szCs w:val="24"/>
        </w:rPr>
        <w:t xml:space="preserve"> AM.  </w:t>
      </w:r>
    </w:p>
    <w:p w:rsidR="000C55C6" w:rsidRPr="000C55C6" w:rsidRDefault="000C55C6" w:rsidP="00271FA9">
      <w:pPr>
        <w:rPr>
          <w:rFonts w:ascii="Times New Roman" w:hAnsi="Times New Roman" w:cs="Times New Roman"/>
          <w:b/>
          <w:sz w:val="24"/>
          <w:szCs w:val="24"/>
        </w:rPr>
      </w:pPr>
      <w:r>
        <w:rPr>
          <w:rFonts w:ascii="Times New Roman" w:hAnsi="Times New Roman" w:cs="Times New Roman"/>
          <w:b/>
          <w:sz w:val="24"/>
          <w:szCs w:val="24"/>
        </w:rPr>
        <w:t>II. Roll call</w:t>
      </w:r>
    </w:p>
    <w:p w:rsidR="00271FA9" w:rsidRDefault="000C55C6" w:rsidP="00271FA9">
      <w:pPr>
        <w:rPr>
          <w:rFonts w:ascii="Times New Roman" w:hAnsi="Times New Roman" w:cs="Times New Roman"/>
          <w:sz w:val="24"/>
          <w:szCs w:val="24"/>
        </w:rPr>
      </w:pPr>
      <w:r>
        <w:rPr>
          <w:rFonts w:ascii="Times New Roman" w:hAnsi="Times New Roman" w:cs="Times New Roman"/>
          <w:sz w:val="24"/>
          <w:szCs w:val="24"/>
        </w:rPr>
        <w:t xml:space="preserve">Senators present: </w:t>
      </w:r>
      <w:r w:rsidR="00271FA9">
        <w:rPr>
          <w:rFonts w:ascii="Times New Roman" w:hAnsi="Times New Roman" w:cs="Times New Roman"/>
          <w:sz w:val="24"/>
          <w:szCs w:val="24"/>
        </w:rPr>
        <w:t xml:space="preserve">Drs. </w:t>
      </w:r>
      <w:r w:rsidR="007826CD">
        <w:rPr>
          <w:rFonts w:ascii="Times New Roman" w:hAnsi="Times New Roman" w:cs="Times New Roman"/>
          <w:sz w:val="24"/>
          <w:szCs w:val="24"/>
        </w:rPr>
        <w:t xml:space="preserve">David Boyles, </w:t>
      </w:r>
      <w:r w:rsidR="00D0011B">
        <w:rPr>
          <w:rFonts w:ascii="Times New Roman" w:hAnsi="Times New Roman" w:cs="Times New Roman"/>
          <w:sz w:val="24"/>
          <w:szCs w:val="24"/>
        </w:rPr>
        <w:t>Al Boysen</w:t>
      </w:r>
      <w:r w:rsidR="007826CD">
        <w:rPr>
          <w:rFonts w:ascii="Times New Roman" w:hAnsi="Times New Roman" w:cs="Times New Roman"/>
          <w:sz w:val="24"/>
          <w:szCs w:val="24"/>
        </w:rPr>
        <w:t xml:space="preserve"> (late arrival)</w:t>
      </w:r>
      <w:r w:rsidR="00D0011B">
        <w:rPr>
          <w:rFonts w:ascii="Times New Roman" w:hAnsi="Times New Roman" w:cs="Times New Roman"/>
          <w:sz w:val="24"/>
          <w:szCs w:val="24"/>
        </w:rPr>
        <w:t xml:space="preserve">, </w:t>
      </w:r>
      <w:r w:rsidR="00271FA9">
        <w:rPr>
          <w:rFonts w:ascii="Times New Roman" w:hAnsi="Times New Roman" w:cs="Times New Roman"/>
          <w:sz w:val="24"/>
          <w:szCs w:val="24"/>
        </w:rPr>
        <w:t xml:space="preserve">Robert Corey, </w:t>
      </w:r>
      <w:r w:rsidR="00702FB8">
        <w:rPr>
          <w:rFonts w:ascii="Times New Roman" w:hAnsi="Times New Roman" w:cs="Times New Roman"/>
          <w:sz w:val="24"/>
          <w:szCs w:val="24"/>
        </w:rPr>
        <w:t xml:space="preserve">William Cross, </w:t>
      </w:r>
      <w:r w:rsidR="00271FA9">
        <w:rPr>
          <w:rFonts w:ascii="Times New Roman" w:hAnsi="Times New Roman" w:cs="Times New Roman"/>
          <w:sz w:val="24"/>
          <w:szCs w:val="24"/>
        </w:rPr>
        <w:t>Marius Ellingsen</w:t>
      </w:r>
      <w:r w:rsidR="007826CD">
        <w:rPr>
          <w:rFonts w:ascii="Times New Roman" w:hAnsi="Times New Roman" w:cs="Times New Roman"/>
          <w:sz w:val="24"/>
          <w:szCs w:val="24"/>
        </w:rPr>
        <w:t xml:space="preserve"> (late arrival),</w:t>
      </w:r>
      <w:r w:rsidR="00D0011B">
        <w:rPr>
          <w:rFonts w:ascii="Times New Roman" w:hAnsi="Times New Roman" w:cs="Times New Roman"/>
          <w:sz w:val="24"/>
          <w:szCs w:val="24"/>
        </w:rPr>
        <w:t xml:space="preserve"> </w:t>
      </w:r>
      <w:r w:rsidR="007826CD">
        <w:rPr>
          <w:rFonts w:ascii="Times New Roman" w:hAnsi="Times New Roman" w:cs="Times New Roman"/>
          <w:sz w:val="24"/>
          <w:szCs w:val="24"/>
        </w:rPr>
        <w:t xml:space="preserve">Thomas Fontaine, </w:t>
      </w:r>
      <w:r w:rsidR="008559B7">
        <w:rPr>
          <w:rFonts w:ascii="Times New Roman" w:hAnsi="Times New Roman" w:cs="Times New Roman"/>
          <w:sz w:val="24"/>
          <w:szCs w:val="24"/>
        </w:rPr>
        <w:t xml:space="preserve">Adam French, </w:t>
      </w:r>
      <w:r w:rsidR="00702FB8">
        <w:rPr>
          <w:rFonts w:ascii="Times New Roman" w:hAnsi="Times New Roman" w:cs="Times New Roman"/>
          <w:sz w:val="24"/>
          <w:szCs w:val="24"/>
        </w:rPr>
        <w:t>Patrick Gilcrease,</w:t>
      </w:r>
      <w:r w:rsidR="00271FA9">
        <w:rPr>
          <w:rFonts w:ascii="Times New Roman" w:hAnsi="Times New Roman" w:cs="Times New Roman"/>
          <w:sz w:val="24"/>
          <w:szCs w:val="24"/>
        </w:rPr>
        <w:t xml:space="preserve"> </w:t>
      </w:r>
      <w:r>
        <w:rPr>
          <w:rFonts w:ascii="Times New Roman" w:hAnsi="Times New Roman" w:cs="Times New Roman"/>
          <w:sz w:val="24"/>
          <w:szCs w:val="24"/>
        </w:rPr>
        <w:t>Travis Kowalski</w:t>
      </w:r>
      <w:r w:rsidR="000D58E5">
        <w:rPr>
          <w:rFonts w:ascii="Times New Roman" w:hAnsi="Times New Roman" w:cs="Times New Roman"/>
          <w:sz w:val="24"/>
          <w:szCs w:val="24"/>
        </w:rPr>
        <w:t xml:space="preserve">, </w:t>
      </w:r>
      <w:r>
        <w:rPr>
          <w:rFonts w:ascii="Times New Roman" w:hAnsi="Times New Roman" w:cs="Times New Roman"/>
          <w:sz w:val="24"/>
          <w:szCs w:val="24"/>
        </w:rPr>
        <w:t xml:space="preserve">Frank Matejcik, Charles Tolle, </w:t>
      </w:r>
      <w:r w:rsidR="000D58E5">
        <w:rPr>
          <w:rFonts w:ascii="Times New Roman" w:hAnsi="Times New Roman" w:cs="Times New Roman"/>
          <w:sz w:val="24"/>
          <w:szCs w:val="24"/>
        </w:rPr>
        <w:t xml:space="preserve">Purushotham PT Tukkaraja, </w:t>
      </w:r>
      <w:r w:rsidR="008559B7">
        <w:rPr>
          <w:rFonts w:ascii="Times New Roman" w:hAnsi="Times New Roman" w:cs="Times New Roman"/>
          <w:sz w:val="24"/>
          <w:szCs w:val="24"/>
        </w:rPr>
        <w:t xml:space="preserve">and </w:t>
      </w:r>
      <w:r>
        <w:rPr>
          <w:rFonts w:ascii="Times New Roman" w:hAnsi="Times New Roman" w:cs="Times New Roman"/>
          <w:sz w:val="24"/>
          <w:szCs w:val="24"/>
        </w:rPr>
        <w:t>Frank Van Nuys.</w:t>
      </w:r>
    </w:p>
    <w:p w:rsidR="00615862" w:rsidRDefault="00615862" w:rsidP="00271FA9">
      <w:pPr>
        <w:rPr>
          <w:rFonts w:ascii="Times New Roman" w:hAnsi="Times New Roman" w:cs="Times New Roman"/>
          <w:sz w:val="24"/>
          <w:szCs w:val="24"/>
        </w:rPr>
      </w:pPr>
      <w:proofErr w:type="gramStart"/>
      <w:r>
        <w:rPr>
          <w:rFonts w:ascii="Times New Roman" w:hAnsi="Times New Roman" w:cs="Times New Roman"/>
          <w:sz w:val="24"/>
          <w:szCs w:val="24"/>
        </w:rPr>
        <w:t>Also attending: Dr. Dean Jensen.</w:t>
      </w:r>
      <w:proofErr w:type="gramEnd"/>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III. Approval of </w:t>
      </w:r>
      <w:r w:rsidR="00500B47">
        <w:rPr>
          <w:rFonts w:ascii="Times New Roman" w:hAnsi="Times New Roman" w:cs="Times New Roman"/>
          <w:b/>
          <w:sz w:val="24"/>
          <w:szCs w:val="24"/>
        </w:rPr>
        <w:t>a</w:t>
      </w:r>
      <w:r>
        <w:rPr>
          <w:rFonts w:ascii="Times New Roman" w:hAnsi="Times New Roman" w:cs="Times New Roman"/>
          <w:b/>
          <w:sz w:val="24"/>
          <w:szCs w:val="24"/>
        </w:rPr>
        <w:t>genda</w:t>
      </w:r>
    </w:p>
    <w:p w:rsidR="000C55C6" w:rsidRDefault="00FD2C23"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agenda</w:t>
      </w:r>
      <w:r w:rsidR="000B7A35">
        <w:rPr>
          <w:rFonts w:ascii="Times New Roman" w:hAnsi="Times New Roman" w:cs="Times New Roman"/>
          <w:sz w:val="24"/>
          <w:szCs w:val="24"/>
        </w:rPr>
        <w:t xml:space="preserve"> </w:t>
      </w:r>
      <w:r>
        <w:rPr>
          <w:rFonts w:ascii="Times New Roman" w:hAnsi="Times New Roman" w:cs="Times New Roman"/>
          <w:sz w:val="24"/>
          <w:szCs w:val="24"/>
        </w:rPr>
        <w:t>was</w:t>
      </w:r>
      <w:r w:rsidR="000C55C6">
        <w:rPr>
          <w:rFonts w:ascii="Times New Roman" w:hAnsi="Times New Roman" w:cs="Times New Roman"/>
          <w:sz w:val="24"/>
          <w:szCs w:val="24"/>
        </w:rPr>
        <w:t xml:space="preserve"> approved.</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IV. Approval of </w:t>
      </w:r>
      <w:r w:rsidR="00500B47">
        <w:rPr>
          <w:rFonts w:ascii="Times New Roman" w:hAnsi="Times New Roman" w:cs="Times New Roman"/>
          <w:b/>
          <w:sz w:val="24"/>
          <w:szCs w:val="24"/>
        </w:rPr>
        <w:t>m</w:t>
      </w:r>
      <w:r>
        <w:rPr>
          <w:rFonts w:ascii="Times New Roman" w:hAnsi="Times New Roman" w:cs="Times New Roman"/>
          <w:b/>
          <w:sz w:val="24"/>
          <w:szCs w:val="24"/>
        </w:rPr>
        <w:t>inutes</w:t>
      </w:r>
    </w:p>
    <w:p w:rsidR="000C55C6" w:rsidRDefault="00575107"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minutes of the </w:t>
      </w:r>
      <w:r w:rsidR="007826CD">
        <w:rPr>
          <w:rFonts w:ascii="Times New Roman" w:hAnsi="Times New Roman" w:cs="Times New Roman"/>
          <w:sz w:val="24"/>
          <w:szCs w:val="24"/>
        </w:rPr>
        <w:t>November 14</w:t>
      </w:r>
      <w:r w:rsidR="000C55C6">
        <w:rPr>
          <w:rFonts w:ascii="Times New Roman" w:hAnsi="Times New Roman" w:cs="Times New Roman"/>
          <w:sz w:val="24"/>
          <w:szCs w:val="24"/>
        </w:rPr>
        <w:t>, 201</w:t>
      </w:r>
      <w:r w:rsidR="000D58E5">
        <w:rPr>
          <w:rFonts w:ascii="Times New Roman" w:hAnsi="Times New Roman" w:cs="Times New Roman"/>
          <w:sz w:val="24"/>
          <w:szCs w:val="24"/>
        </w:rPr>
        <w:t>3</w:t>
      </w:r>
      <w:r>
        <w:rPr>
          <w:rFonts w:ascii="Times New Roman" w:hAnsi="Times New Roman" w:cs="Times New Roman"/>
          <w:sz w:val="24"/>
          <w:szCs w:val="24"/>
        </w:rPr>
        <w:t xml:space="preserve"> meeting of the Faculty Senate</w:t>
      </w:r>
      <w:r w:rsidR="000B7A35">
        <w:rPr>
          <w:rFonts w:ascii="Times New Roman" w:hAnsi="Times New Roman" w:cs="Times New Roman"/>
          <w:sz w:val="24"/>
          <w:szCs w:val="24"/>
        </w:rPr>
        <w:t xml:space="preserve"> were</w:t>
      </w:r>
      <w:r w:rsidR="000120D3">
        <w:rPr>
          <w:rFonts w:ascii="Times New Roman" w:hAnsi="Times New Roman" w:cs="Times New Roman"/>
          <w:sz w:val="24"/>
          <w:szCs w:val="24"/>
        </w:rPr>
        <w:t xml:space="preserve"> approved</w:t>
      </w:r>
      <w:r w:rsidR="00AB75B8">
        <w:rPr>
          <w:rFonts w:ascii="Times New Roman" w:hAnsi="Times New Roman" w:cs="Times New Roman"/>
          <w:sz w:val="24"/>
          <w:szCs w:val="24"/>
        </w:rPr>
        <w:t>.</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V. Report from the </w:t>
      </w:r>
      <w:r w:rsidR="00500B47">
        <w:rPr>
          <w:rFonts w:ascii="Times New Roman" w:hAnsi="Times New Roman" w:cs="Times New Roman"/>
          <w:b/>
          <w:sz w:val="24"/>
          <w:szCs w:val="24"/>
        </w:rPr>
        <w:t>c</w:t>
      </w:r>
      <w:r>
        <w:rPr>
          <w:rFonts w:ascii="Times New Roman" w:hAnsi="Times New Roman" w:cs="Times New Roman"/>
          <w:b/>
          <w:sz w:val="24"/>
          <w:szCs w:val="24"/>
        </w:rPr>
        <w:t>hair</w:t>
      </w:r>
    </w:p>
    <w:p w:rsidR="007826CD" w:rsidRPr="00D91290" w:rsidRDefault="007826CD" w:rsidP="00D0011B">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A search committee for a new Vice President for Research Affairs needs to be constituted, hopefully to have a candidate available by late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2014.  Dr. Corwin’s understanding is that current VP Ron White will continue until a new VP is found.</w:t>
      </w:r>
    </w:p>
    <w:p w:rsidR="00060106" w:rsidRDefault="00060106" w:rsidP="00060106">
      <w:pPr>
        <w:rPr>
          <w:rFonts w:ascii="Times New Roman" w:hAnsi="Times New Roman" w:cs="Times New Roman"/>
          <w:sz w:val="24"/>
          <w:szCs w:val="24"/>
        </w:rPr>
      </w:pPr>
      <w:r>
        <w:rPr>
          <w:rFonts w:ascii="Times New Roman" w:hAnsi="Times New Roman" w:cs="Times New Roman"/>
          <w:b/>
          <w:sz w:val="24"/>
          <w:szCs w:val="24"/>
        </w:rPr>
        <w:t xml:space="preserve">VI. Committee </w:t>
      </w:r>
      <w:r w:rsidR="00500B47">
        <w:rPr>
          <w:rFonts w:ascii="Times New Roman" w:hAnsi="Times New Roman" w:cs="Times New Roman"/>
          <w:b/>
          <w:sz w:val="24"/>
          <w:szCs w:val="24"/>
        </w:rPr>
        <w:t>r</w:t>
      </w:r>
      <w:r>
        <w:rPr>
          <w:rFonts w:ascii="Times New Roman" w:hAnsi="Times New Roman" w:cs="Times New Roman"/>
          <w:b/>
          <w:sz w:val="24"/>
          <w:szCs w:val="24"/>
        </w:rPr>
        <w:t>eports</w:t>
      </w:r>
    </w:p>
    <w:p w:rsidR="0092127D" w:rsidRPr="007826CD" w:rsidRDefault="00D91290" w:rsidP="0092127D">
      <w:pPr>
        <w:pStyle w:val="ListParagraph"/>
        <w:numPr>
          <w:ilvl w:val="0"/>
          <w:numId w:val="4"/>
        </w:numPr>
        <w:rPr>
          <w:rFonts w:ascii="Times New Roman" w:hAnsi="Times New Roman" w:cs="Times New Roman"/>
          <w:b/>
          <w:sz w:val="24"/>
          <w:szCs w:val="24"/>
        </w:rPr>
      </w:pPr>
      <w:r w:rsidRPr="007826CD">
        <w:rPr>
          <w:rFonts w:ascii="Times New Roman" w:hAnsi="Times New Roman" w:cs="Times New Roman"/>
          <w:sz w:val="24"/>
          <w:szCs w:val="24"/>
        </w:rPr>
        <w:t xml:space="preserve">The </w:t>
      </w:r>
      <w:r w:rsidR="00060106" w:rsidRPr="007826CD">
        <w:rPr>
          <w:rFonts w:ascii="Times New Roman" w:hAnsi="Times New Roman" w:cs="Times New Roman"/>
          <w:sz w:val="24"/>
          <w:szCs w:val="24"/>
        </w:rPr>
        <w:t xml:space="preserve">standing committees </w:t>
      </w:r>
      <w:r w:rsidR="00500B47" w:rsidRPr="007826CD">
        <w:rPr>
          <w:rFonts w:ascii="Times New Roman" w:hAnsi="Times New Roman" w:cs="Times New Roman"/>
          <w:sz w:val="24"/>
          <w:szCs w:val="24"/>
        </w:rPr>
        <w:t>had nothing to report.</w:t>
      </w:r>
    </w:p>
    <w:p w:rsidR="00500B47" w:rsidRDefault="00500B47" w:rsidP="000D58E5">
      <w:pPr>
        <w:rPr>
          <w:rFonts w:ascii="Times New Roman" w:hAnsi="Times New Roman" w:cs="Times New Roman"/>
          <w:b/>
          <w:sz w:val="24"/>
          <w:szCs w:val="24"/>
        </w:rPr>
      </w:pPr>
      <w:r>
        <w:rPr>
          <w:rFonts w:ascii="Times New Roman" w:hAnsi="Times New Roman" w:cs="Times New Roman"/>
          <w:b/>
          <w:sz w:val="24"/>
          <w:szCs w:val="24"/>
        </w:rPr>
        <w:t>VII. Old Business</w:t>
      </w:r>
    </w:p>
    <w:p w:rsidR="007E5285" w:rsidRPr="007E5285" w:rsidRDefault="00D91290" w:rsidP="007826CD">
      <w:pPr>
        <w:pStyle w:val="ListParagraph"/>
        <w:numPr>
          <w:ilvl w:val="0"/>
          <w:numId w:val="13"/>
        </w:numPr>
        <w:rPr>
          <w:rFonts w:ascii="Times New Roman" w:hAnsi="Times New Roman" w:cs="Times New Roman"/>
          <w:sz w:val="24"/>
          <w:szCs w:val="24"/>
        </w:rPr>
      </w:pPr>
      <w:r>
        <w:rPr>
          <w:rFonts w:ascii="Times New Roman" w:hAnsi="Times New Roman" w:cs="Times New Roman"/>
          <w:i/>
          <w:sz w:val="24"/>
          <w:szCs w:val="24"/>
        </w:rPr>
        <w:t>Emeritus policy</w:t>
      </w:r>
      <w:r>
        <w:rPr>
          <w:rFonts w:ascii="Times New Roman" w:hAnsi="Times New Roman" w:cs="Times New Roman"/>
          <w:sz w:val="24"/>
          <w:szCs w:val="24"/>
        </w:rPr>
        <w:t xml:space="preserve">.  </w:t>
      </w:r>
      <w:r w:rsidR="007826CD">
        <w:rPr>
          <w:rFonts w:ascii="Times New Roman" w:hAnsi="Times New Roman" w:cs="Times New Roman"/>
          <w:sz w:val="24"/>
          <w:szCs w:val="24"/>
        </w:rPr>
        <w:t xml:space="preserve">The Senate discussed the proposed, modified Emeritus Policy.  Some minor </w:t>
      </w:r>
      <w:r w:rsidR="000120D3">
        <w:rPr>
          <w:rFonts w:ascii="Times New Roman" w:hAnsi="Times New Roman" w:cs="Times New Roman"/>
          <w:sz w:val="24"/>
          <w:szCs w:val="24"/>
        </w:rPr>
        <w:t xml:space="preserve">issues of </w:t>
      </w:r>
      <w:proofErr w:type="spellStart"/>
      <w:r w:rsidR="007826CD">
        <w:rPr>
          <w:rFonts w:ascii="Times New Roman" w:hAnsi="Times New Roman" w:cs="Times New Roman"/>
          <w:sz w:val="24"/>
          <w:szCs w:val="24"/>
        </w:rPr>
        <w:t>wordsmithing</w:t>
      </w:r>
      <w:proofErr w:type="spellEnd"/>
      <w:r w:rsidR="007826CD">
        <w:rPr>
          <w:rFonts w:ascii="Times New Roman" w:hAnsi="Times New Roman" w:cs="Times New Roman"/>
          <w:sz w:val="24"/>
          <w:szCs w:val="24"/>
        </w:rPr>
        <w:t xml:space="preserve"> aside, </w:t>
      </w:r>
      <w:r w:rsidR="000120D3">
        <w:rPr>
          <w:rFonts w:ascii="Times New Roman" w:hAnsi="Times New Roman" w:cs="Times New Roman"/>
          <w:sz w:val="24"/>
          <w:szCs w:val="24"/>
        </w:rPr>
        <w:t>the</w:t>
      </w:r>
      <w:r w:rsidR="007826CD">
        <w:rPr>
          <w:rFonts w:ascii="Times New Roman" w:hAnsi="Times New Roman" w:cs="Times New Roman"/>
          <w:sz w:val="24"/>
          <w:szCs w:val="24"/>
        </w:rPr>
        <w:t xml:space="preserve"> major point of discussion concerned the protocol for initiating the emeritus process: specifically, should the retiring faculty member be responsible for starting the recommendation process, or is it the responsibility of the department (or its head)?  </w:t>
      </w:r>
      <w:r w:rsidR="004E5334">
        <w:rPr>
          <w:rFonts w:ascii="Times New Roman" w:hAnsi="Times New Roman" w:cs="Times New Roman"/>
          <w:sz w:val="24"/>
          <w:szCs w:val="24"/>
        </w:rPr>
        <w:t xml:space="preserve">Some Senators felt uncomfortable with the former choice (as emeritus status is typically an </w:t>
      </w:r>
      <w:r w:rsidR="004E5334">
        <w:rPr>
          <w:rFonts w:ascii="Times New Roman" w:hAnsi="Times New Roman" w:cs="Times New Roman"/>
          <w:i/>
          <w:sz w:val="24"/>
          <w:szCs w:val="24"/>
        </w:rPr>
        <w:t>honor</w:t>
      </w:r>
      <w:r w:rsidR="004E5334">
        <w:rPr>
          <w:rFonts w:ascii="Times New Roman" w:hAnsi="Times New Roman" w:cs="Times New Roman"/>
          <w:sz w:val="24"/>
          <w:szCs w:val="24"/>
        </w:rPr>
        <w:t xml:space="preserve"> bestowed upon someone for their work, rather than requested); others felt that leaving the responsibility solely with the department might result in the “overlooking” of a worthy candidate (and was that not precisely the problem </w:t>
      </w:r>
      <w:r w:rsidR="004E5334">
        <w:rPr>
          <w:rFonts w:ascii="Times New Roman" w:hAnsi="Times New Roman" w:cs="Times New Roman"/>
          <w:sz w:val="24"/>
          <w:szCs w:val="24"/>
        </w:rPr>
        <w:lastRenderedPageBreak/>
        <w:t xml:space="preserve">this new policy was meant, in part, to address?).  The general consensus emerging from discussion was that </w:t>
      </w:r>
      <w:r w:rsidR="004E5334">
        <w:rPr>
          <w:rFonts w:ascii="Times New Roman" w:hAnsi="Times New Roman" w:cs="Times New Roman"/>
          <w:i/>
          <w:sz w:val="24"/>
          <w:szCs w:val="24"/>
        </w:rPr>
        <w:t xml:space="preserve">every retiring professor should get an emeritus recommendation (either for or against) within a year of </w:t>
      </w:r>
      <w:r w:rsidR="000120D3">
        <w:rPr>
          <w:rFonts w:ascii="Times New Roman" w:hAnsi="Times New Roman" w:cs="Times New Roman"/>
          <w:i/>
          <w:sz w:val="24"/>
          <w:szCs w:val="24"/>
        </w:rPr>
        <w:t>his or her</w:t>
      </w:r>
      <w:r w:rsidR="004E5334">
        <w:rPr>
          <w:rFonts w:ascii="Times New Roman" w:hAnsi="Times New Roman" w:cs="Times New Roman"/>
          <w:i/>
          <w:sz w:val="24"/>
          <w:szCs w:val="24"/>
        </w:rPr>
        <w:t xml:space="preserve"> retirement</w:t>
      </w:r>
      <w:r w:rsidR="004E5334">
        <w:rPr>
          <w:rFonts w:ascii="Times New Roman" w:hAnsi="Times New Roman" w:cs="Times New Roman"/>
          <w:sz w:val="24"/>
          <w:szCs w:val="24"/>
        </w:rPr>
        <w:t>.  Motion to approve the modified emeritus policy passed unanimously.</w:t>
      </w:r>
      <w:r w:rsidR="004E5334">
        <w:rPr>
          <w:rFonts w:ascii="Times New Roman" w:hAnsi="Times New Roman" w:cs="Times New Roman"/>
          <w:i/>
          <w:sz w:val="24"/>
          <w:szCs w:val="24"/>
        </w:rPr>
        <w:t xml:space="preserve"> </w:t>
      </w:r>
      <w:r w:rsidR="004E5334">
        <w:rPr>
          <w:rFonts w:ascii="Times New Roman" w:hAnsi="Times New Roman" w:cs="Times New Roman"/>
          <w:sz w:val="24"/>
          <w:szCs w:val="24"/>
        </w:rPr>
        <w:t xml:space="preserve"> </w:t>
      </w:r>
    </w:p>
    <w:p w:rsidR="00500B47" w:rsidRDefault="00500B47" w:rsidP="00271FA9">
      <w:pPr>
        <w:rPr>
          <w:rFonts w:ascii="Times New Roman" w:hAnsi="Times New Roman" w:cs="Times New Roman"/>
          <w:sz w:val="24"/>
          <w:szCs w:val="24"/>
        </w:rPr>
      </w:pPr>
      <w:r>
        <w:rPr>
          <w:rFonts w:ascii="Times New Roman" w:hAnsi="Times New Roman" w:cs="Times New Roman"/>
          <w:b/>
          <w:sz w:val="24"/>
          <w:szCs w:val="24"/>
        </w:rPr>
        <w:t>VIII. New business</w:t>
      </w:r>
    </w:p>
    <w:p w:rsidR="00D91290" w:rsidRDefault="004E5334" w:rsidP="00D91290">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Recommendation on emeritus rank</w:t>
      </w:r>
      <w:r w:rsidR="00D91290" w:rsidRPr="00FD2C23">
        <w:rPr>
          <w:rFonts w:ascii="Times New Roman" w:hAnsi="Times New Roman" w:cs="Times New Roman"/>
          <w:sz w:val="24"/>
          <w:szCs w:val="24"/>
        </w:rPr>
        <w:t xml:space="preserve">.  </w:t>
      </w:r>
      <w:r>
        <w:rPr>
          <w:rFonts w:ascii="Times New Roman" w:hAnsi="Times New Roman" w:cs="Times New Roman"/>
          <w:sz w:val="24"/>
          <w:szCs w:val="24"/>
        </w:rPr>
        <w:t>The Senate discussed the recommendation for granting emeritus rank to Dr. James McReynolds, who retires this year.  The Senate noted with appreciation his</w:t>
      </w:r>
      <w:r w:rsidR="00736C92">
        <w:rPr>
          <w:rFonts w:ascii="Times New Roman" w:hAnsi="Times New Roman" w:cs="Times New Roman"/>
          <w:sz w:val="24"/>
          <w:szCs w:val="24"/>
        </w:rPr>
        <w:t xml:space="preserve"> work in the Department of Social Sciences, includi</w:t>
      </w:r>
      <w:r w:rsidR="000120D3">
        <w:rPr>
          <w:rFonts w:ascii="Times New Roman" w:hAnsi="Times New Roman" w:cs="Times New Roman"/>
          <w:sz w:val="24"/>
          <w:szCs w:val="24"/>
        </w:rPr>
        <w:t>ng his time as Department Chair</w:t>
      </w:r>
      <w:r w:rsidR="00736C92">
        <w:rPr>
          <w:rFonts w:ascii="Times New Roman" w:hAnsi="Times New Roman" w:cs="Times New Roman"/>
          <w:sz w:val="24"/>
          <w:szCs w:val="24"/>
        </w:rPr>
        <w:t>; his teaching and curricular work in psychology and abnormal behavior; his invaluable contributions to the university as</w:t>
      </w:r>
      <w:r w:rsidR="000120D3">
        <w:rPr>
          <w:rFonts w:ascii="Times New Roman" w:hAnsi="Times New Roman" w:cs="Times New Roman"/>
          <w:sz w:val="24"/>
          <w:szCs w:val="24"/>
        </w:rPr>
        <w:t xml:space="preserve"> CAMP faculty</w:t>
      </w:r>
      <w:r w:rsidR="00736C92">
        <w:rPr>
          <w:rFonts w:ascii="Times New Roman" w:hAnsi="Times New Roman" w:cs="Times New Roman"/>
          <w:sz w:val="24"/>
          <w:szCs w:val="24"/>
        </w:rPr>
        <w:t>; and his community work with both WAV</w:t>
      </w:r>
      <w:r w:rsidR="000120D3">
        <w:rPr>
          <w:rFonts w:ascii="Times New Roman" w:hAnsi="Times New Roman" w:cs="Times New Roman"/>
          <w:sz w:val="24"/>
          <w:szCs w:val="24"/>
        </w:rPr>
        <w:t>I</w:t>
      </w:r>
      <w:r w:rsidR="00736C92">
        <w:rPr>
          <w:rFonts w:ascii="Times New Roman" w:hAnsi="Times New Roman" w:cs="Times New Roman"/>
          <w:sz w:val="24"/>
          <w:szCs w:val="24"/>
        </w:rPr>
        <w:t xml:space="preserve"> and Big Brothers/Big Sisters.  The motion to recommend emeritus rank </w:t>
      </w:r>
      <w:r w:rsidR="000120D3">
        <w:rPr>
          <w:rFonts w:ascii="Times New Roman" w:hAnsi="Times New Roman" w:cs="Times New Roman"/>
          <w:sz w:val="24"/>
          <w:szCs w:val="24"/>
        </w:rPr>
        <w:t>for</w:t>
      </w:r>
      <w:r w:rsidR="00736C92">
        <w:rPr>
          <w:rFonts w:ascii="Times New Roman" w:hAnsi="Times New Roman" w:cs="Times New Roman"/>
          <w:sz w:val="24"/>
          <w:szCs w:val="24"/>
        </w:rPr>
        <w:t xml:space="preserve"> Dr. McReynolds passed unanimously.</w:t>
      </w:r>
    </w:p>
    <w:p w:rsidR="008E5C75" w:rsidRDefault="008E5C75" w:rsidP="008E5C75">
      <w:pPr>
        <w:pStyle w:val="ListParagraph"/>
        <w:rPr>
          <w:rFonts w:ascii="Times New Roman" w:hAnsi="Times New Roman" w:cs="Times New Roman"/>
          <w:sz w:val="24"/>
          <w:szCs w:val="24"/>
        </w:rPr>
      </w:pPr>
    </w:p>
    <w:p w:rsidR="008E5C75" w:rsidRDefault="00736C92" w:rsidP="008E5C75">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Publication of emeritus faculty</w:t>
      </w:r>
      <w:r w:rsidR="008E5C75" w:rsidRPr="008E5C75">
        <w:rPr>
          <w:rFonts w:ascii="Times New Roman" w:hAnsi="Times New Roman" w:cs="Times New Roman"/>
          <w:sz w:val="24"/>
          <w:szCs w:val="24"/>
        </w:rPr>
        <w:t xml:space="preserve">. </w:t>
      </w:r>
      <w:r>
        <w:rPr>
          <w:rFonts w:ascii="Times New Roman" w:hAnsi="Times New Roman" w:cs="Times New Roman"/>
          <w:sz w:val="24"/>
          <w:szCs w:val="24"/>
        </w:rPr>
        <w:t xml:space="preserve"> Dr. Corwin brought forward the question of </w:t>
      </w:r>
      <w:r>
        <w:rPr>
          <w:rFonts w:ascii="Times New Roman" w:hAnsi="Times New Roman" w:cs="Times New Roman"/>
          <w:i/>
          <w:sz w:val="24"/>
          <w:szCs w:val="24"/>
        </w:rPr>
        <w:t>where</w:t>
      </w:r>
      <w:r>
        <w:rPr>
          <w:rFonts w:ascii="Times New Roman" w:hAnsi="Times New Roman" w:cs="Times New Roman"/>
          <w:sz w:val="24"/>
          <w:szCs w:val="24"/>
        </w:rPr>
        <w:t xml:space="preserve"> should the information regarding emeritus faculty be published, and suggested that the University catalog, the campus directory, and the department webpage were three reasonable choices.  The Senate generally agreed the need for this, citing both </w:t>
      </w:r>
      <w:r>
        <w:rPr>
          <w:rFonts w:ascii="Times New Roman" w:hAnsi="Times New Roman" w:cs="Times New Roman"/>
          <w:sz w:val="24"/>
          <w:szCs w:val="24"/>
        </w:rPr>
        <w:t xml:space="preserve">the emeritus benefit of a university </w:t>
      </w:r>
      <w:r>
        <w:rPr>
          <w:rFonts w:ascii="Times New Roman" w:hAnsi="Times New Roman" w:cs="Times New Roman"/>
          <w:sz w:val="24"/>
          <w:szCs w:val="24"/>
        </w:rPr>
        <w:t>affiliation</w:t>
      </w:r>
      <w:r>
        <w:rPr>
          <w:rFonts w:ascii="Times New Roman" w:hAnsi="Times New Roman" w:cs="Times New Roman"/>
          <w:sz w:val="24"/>
          <w:szCs w:val="24"/>
        </w:rPr>
        <w:t xml:space="preserve"> for later </w:t>
      </w:r>
      <w:r>
        <w:rPr>
          <w:rFonts w:ascii="Times New Roman" w:hAnsi="Times New Roman" w:cs="Times New Roman"/>
          <w:sz w:val="24"/>
          <w:szCs w:val="24"/>
        </w:rPr>
        <w:t xml:space="preserve">publication and the current difficulty in finding this information.  Some Senators noted this was a part of a larger issue: how do we preserve the University’s sense of history (just </w:t>
      </w:r>
      <w:r>
        <w:rPr>
          <w:rFonts w:ascii="Times New Roman" w:hAnsi="Times New Roman" w:cs="Times New Roman"/>
          <w:i/>
          <w:sz w:val="24"/>
          <w:szCs w:val="24"/>
        </w:rPr>
        <w:t>who</w:t>
      </w:r>
      <w:r>
        <w:rPr>
          <w:rFonts w:ascii="Times New Roman" w:hAnsi="Times New Roman" w:cs="Times New Roman"/>
          <w:sz w:val="24"/>
          <w:szCs w:val="24"/>
        </w:rPr>
        <w:t xml:space="preserve"> was </w:t>
      </w:r>
      <w:proofErr w:type="spellStart"/>
      <w:r>
        <w:rPr>
          <w:rFonts w:ascii="Times New Roman" w:hAnsi="Times New Roman" w:cs="Times New Roman"/>
          <w:sz w:val="24"/>
          <w:szCs w:val="24"/>
        </w:rPr>
        <w:t>Devereaux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Surbeck</w:t>
      </w:r>
      <w:proofErr w:type="spellEnd"/>
      <w:r>
        <w:rPr>
          <w:rFonts w:ascii="Times New Roman" w:hAnsi="Times New Roman" w:cs="Times New Roman"/>
          <w:sz w:val="24"/>
          <w:szCs w:val="24"/>
        </w:rPr>
        <w:t xml:space="preserve">? </w:t>
      </w:r>
      <w:proofErr w:type="gramStart"/>
      <w:r w:rsidR="006111F0">
        <w:rPr>
          <w:rFonts w:ascii="Times New Roman" w:hAnsi="Times New Roman" w:cs="Times New Roman"/>
          <w:sz w:val="24"/>
          <w:szCs w:val="24"/>
        </w:rPr>
        <w:t>e</w:t>
      </w:r>
      <w:r>
        <w:rPr>
          <w:rFonts w:ascii="Times New Roman" w:hAnsi="Times New Roman" w:cs="Times New Roman"/>
          <w:sz w:val="24"/>
          <w:szCs w:val="24"/>
        </w:rPr>
        <w:t>tc</w:t>
      </w:r>
      <w:proofErr w:type="gramEnd"/>
      <w:r>
        <w:rPr>
          <w:rFonts w:ascii="Times New Roman" w:hAnsi="Times New Roman" w:cs="Times New Roman"/>
          <w:sz w:val="24"/>
          <w:szCs w:val="24"/>
        </w:rPr>
        <w:t>.).  After some discussion of other locations to publish emeritus information (building marquees, for example), the Senate agreed that the catalog, directory, and department webpages were a good place to start.</w:t>
      </w:r>
    </w:p>
    <w:p w:rsidR="008E5C75" w:rsidRPr="008E5C75" w:rsidRDefault="008E5C75" w:rsidP="008E5C75">
      <w:pPr>
        <w:pStyle w:val="ListParagraph"/>
        <w:rPr>
          <w:rFonts w:ascii="Times New Roman" w:hAnsi="Times New Roman" w:cs="Times New Roman"/>
          <w:sz w:val="24"/>
          <w:szCs w:val="24"/>
        </w:rPr>
      </w:pPr>
    </w:p>
    <w:p w:rsidR="008E5C75" w:rsidRDefault="006111F0" w:rsidP="008E5C75">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i/>
          <w:sz w:val="24"/>
          <w:szCs w:val="24"/>
        </w:rPr>
        <w:t>StraighterLine</w:t>
      </w:r>
      <w:proofErr w:type="spellEnd"/>
      <w:r w:rsidR="005F59C5">
        <w:rPr>
          <w:rFonts w:ascii="Times New Roman" w:hAnsi="Times New Roman" w:cs="Times New Roman"/>
          <w:sz w:val="24"/>
          <w:szCs w:val="24"/>
        </w:rPr>
        <w:t xml:space="preserve">.  </w:t>
      </w:r>
      <w:r>
        <w:rPr>
          <w:rFonts w:ascii="Times New Roman" w:hAnsi="Times New Roman" w:cs="Times New Roman"/>
          <w:sz w:val="24"/>
          <w:szCs w:val="24"/>
        </w:rPr>
        <w:t xml:space="preserve">As per request by the VPAA, the Senate discussed </w:t>
      </w:r>
      <w:proofErr w:type="spellStart"/>
      <w:r w:rsidR="000120D3">
        <w:rPr>
          <w:rFonts w:ascii="Times New Roman" w:hAnsi="Times New Roman" w:cs="Times New Roman"/>
          <w:sz w:val="24"/>
          <w:szCs w:val="24"/>
        </w:rPr>
        <w:t>StraighterLine</w:t>
      </w:r>
      <w:proofErr w:type="spellEnd"/>
      <w:r>
        <w:rPr>
          <w:rFonts w:ascii="Times New Roman" w:hAnsi="Times New Roman" w:cs="Times New Roman"/>
          <w:sz w:val="24"/>
          <w:szCs w:val="24"/>
        </w:rPr>
        <w:t xml:space="preserve">, an education company that offers low-price higher-educational courses online.  Though </w:t>
      </w:r>
      <w:proofErr w:type="spellStart"/>
      <w:r>
        <w:rPr>
          <w:rFonts w:ascii="Times New Roman" w:hAnsi="Times New Roman" w:cs="Times New Roman"/>
          <w:sz w:val="24"/>
          <w:szCs w:val="24"/>
        </w:rPr>
        <w:t>StraighterLine</w:t>
      </w:r>
      <w:proofErr w:type="spellEnd"/>
      <w:r>
        <w:rPr>
          <w:rFonts w:ascii="Times New Roman" w:hAnsi="Times New Roman" w:cs="Times New Roman"/>
          <w:sz w:val="24"/>
          <w:szCs w:val="24"/>
        </w:rPr>
        <w:t xml:space="preserve"> is itself unaccredited, </w:t>
      </w:r>
      <w:r w:rsidR="00FE7D82">
        <w:rPr>
          <w:rFonts w:ascii="Times New Roman" w:hAnsi="Times New Roman" w:cs="Times New Roman"/>
          <w:sz w:val="24"/>
          <w:szCs w:val="24"/>
        </w:rPr>
        <w:t>it</w:t>
      </w:r>
      <w:r>
        <w:rPr>
          <w:rFonts w:ascii="Times New Roman" w:hAnsi="Times New Roman" w:cs="Times New Roman"/>
          <w:sz w:val="24"/>
          <w:szCs w:val="24"/>
        </w:rPr>
        <w:t xml:space="preserve"> has formed partnerships with a number of accredited colleges and universities.  As related by Dr. Corwin, the Regents have requested campus policies regarding what (if any) courses may be taken through </w:t>
      </w:r>
      <w:proofErr w:type="spellStart"/>
      <w:r>
        <w:rPr>
          <w:rFonts w:ascii="Times New Roman" w:hAnsi="Times New Roman" w:cs="Times New Roman"/>
          <w:sz w:val="24"/>
          <w:szCs w:val="24"/>
        </w:rPr>
        <w:t>StraighterLine</w:t>
      </w:r>
      <w:proofErr w:type="spellEnd"/>
      <w:r>
        <w:rPr>
          <w:rFonts w:ascii="Times New Roman" w:hAnsi="Times New Roman" w:cs="Times New Roman"/>
          <w:sz w:val="24"/>
          <w:szCs w:val="24"/>
        </w:rPr>
        <w:t xml:space="preserve"> for university credit. </w:t>
      </w:r>
      <w:r w:rsidR="00615862">
        <w:rPr>
          <w:rFonts w:ascii="Times New Roman" w:hAnsi="Times New Roman" w:cs="Times New Roman"/>
          <w:sz w:val="24"/>
          <w:szCs w:val="24"/>
        </w:rPr>
        <w:t xml:space="preserve">Senators expressed uncertainty regarding the rigor of the online classes, as well as the notion of an SDSMT degree with </w:t>
      </w:r>
      <w:r w:rsidR="00FE7D82">
        <w:rPr>
          <w:rFonts w:ascii="Times New Roman" w:hAnsi="Times New Roman" w:cs="Times New Roman"/>
          <w:sz w:val="24"/>
          <w:szCs w:val="24"/>
        </w:rPr>
        <w:t>ever</w:t>
      </w:r>
      <w:r w:rsidR="00615862">
        <w:rPr>
          <w:rFonts w:ascii="Times New Roman" w:hAnsi="Times New Roman" w:cs="Times New Roman"/>
          <w:sz w:val="24"/>
          <w:szCs w:val="24"/>
        </w:rPr>
        <w:t xml:space="preserve"> fewer SDSMT classes contributing to it.  The general consensus among Senators was that SDSMT should not accept many, </w:t>
      </w:r>
      <w:r w:rsidR="00FE7D82">
        <w:rPr>
          <w:rFonts w:ascii="Times New Roman" w:hAnsi="Times New Roman" w:cs="Times New Roman"/>
          <w:i/>
          <w:sz w:val="24"/>
          <w:szCs w:val="24"/>
        </w:rPr>
        <w:t>if any</w:t>
      </w:r>
      <w:r w:rsidR="00615862">
        <w:rPr>
          <w:rFonts w:ascii="Times New Roman" w:hAnsi="Times New Roman" w:cs="Times New Roman"/>
          <w:sz w:val="24"/>
          <w:szCs w:val="24"/>
        </w:rPr>
        <w:t xml:space="preserve">, courses through </w:t>
      </w:r>
      <w:proofErr w:type="spellStart"/>
      <w:r w:rsidR="00615862">
        <w:rPr>
          <w:rFonts w:ascii="Times New Roman" w:hAnsi="Times New Roman" w:cs="Times New Roman"/>
          <w:sz w:val="24"/>
          <w:szCs w:val="24"/>
        </w:rPr>
        <w:t>StraighterLine</w:t>
      </w:r>
      <w:proofErr w:type="spellEnd"/>
      <w:r w:rsidR="00615862">
        <w:rPr>
          <w:rFonts w:ascii="Times New Roman" w:hAnsi="Times New Roman" w:cs="Times New Roman"/>
          <w:sz w:val="24"/>
          <w:szCs w:val="24"/>
        </w:rPr>
        <w:t xml:space="preserve">.  The Senate also requested that this discussion, coupled with the previous discussion of MOOCs, might be better served </w:t>
      </w:r>
      <w:r w:rsidR="00FE7D82">
        <w:rPr>
          <w:rFonts w:ascii="Times New Roman" w:hAnsi="Times New Roman" w:cs="Times New Roman"/>
          <w:sz w:val="24"/>
          <w:szCs w:val="24"/>
        </w:rPr>
        <w:t>by</w:t>
      </w:r>
      <w:r w:rsidR="00615862">
        <w:rPr>
          <w:rFonts w:ascii="Times New Roman" w:hAnsi="Times New Roman" w:cs="Times New Roman"/>
          <w:sz w:val="24"/>
          <w:szCs w:val="24"/>
        </w:rPr>
        <w:t xml:space="preserve"> the inclusion of Provost Hrncir, Barb Dolan, and the Department Chairs.</w:t>
      </w:r>
    </w:p>
    <w:p w:rsidR="005F59C5" w:rsidRPr="005F59C5" w:rsidRDefault="005F59C5" w:rsidP="005F59C5">
      <w:pPr>
        <w:pStyle w:val="ListParagraph"/>
        <w:rPr>
          <w:rFonts w:ascii="Times New Roman" w:hAnsi="Times New Roman" w:cs="Times New Roman"/>
          <w:sz w:val="24"/>
          <w:szCs w:val="24"/>
        </w:rPr>
      </w:pPr>
    </w:p>
    <w:p w:rsidR="008559B7" w:rsidRDefault="00615862" w:rsidP="005F59C5">
      <w:pPr>
        <w:pStyle w:val="ListParagraph"/>
        <w:numPr>
          <w:ilvl w:val="0"/>
          <w:numId w:val="6"/>
        </w:numPr>
        <w:rPr>
          <w:rFonts w:ascii="Times New Roman" w:hAnsi="Times New Roman" w:cs="Times New Roman"/>
          <w:sz w:val="24"/>
          <w:szCs w:val="24"/>
        </w:rPr>
      </w:pPr>
      <w:r w:rsidRPr="00E8050F">
        <w:rPr>
          <w:rFonts w:ascii="Times New Roman" w:hAnsi="Times New Roman" w:cs="Times New Roman"/>
          <w:i/>
          <w:sz w:val="24"/>
          <w:szCs w:val="24"/>
        </w:rPr>
        <w:t>Certificate program recognition</w:t>
      </w:r>
      <w:r w:rsidR="005F59C5" w:rsidRPr="00E8050F">
        <w:rPr>
          <w:rFonts w:ascii="Times New Roman" w:hAnsi="Times New Roman" w:cs="Times New Roman"/>
          <w:i/>
          <w:sz w:val="24"/>
          <w:szCs w:val="24"/>
        </w:rPr>
        <w:t>.</w:t>
      </w:r>
      <w:r w:rsidR="005F59C5" w:rsidRPr="00E8050F">
        <w:rPr>
          <w:rFonts w:ascii="Times New Roman" w:hAnsi="Times New Roman" w:cs="Times New Roman"/>
          <w:sz w:val="24"/>
          <w:szCs w:val="24"/>
        </w:rPr>
        <w:t xml:space="preserve"> </w:t>
      </w:r>
      <w:r w:rsidR="00FE7D82">
        <w:rPr>
          <w:rFonts w:ascii="Times New Roman" w:hAnsi="Times New Roman" w:cs="Times New Roman"/>
          <w:sz w:val="24"/>
          <w:szCs w:val="24"/>
        </w:rPr>
        <w:t>As pithily summarized by Dr. Cross</w:t>
      </w:r>
      <w:r w:rsidRPr="00E8050F">
        <w:rPr>
          <w:rFonts w:ascii="Times New Roman" w:hAnsi="Times New Roman" w:cs="Times New Roman"/>
          <w:sz w:val="24"/>
          <w:szCs w:val="24"/>
        </w:rPr>
        <w:t>, what do we provide students who complete a certificate program other than a hearty handshake?  Dr. Jensen discussed the current Six Sigma Greenbelt certificate program</w:t>
      </w:r>
      <w:r w:rsidR="00E8050F" w:rsidRPr="00E8050F">
        <w:rPr>
          <w:rFonts w:ascii="Times New Roman" w:hAnsi="Times New Roman" w:cs="Times New Roman"/>
          <w:sz w:val="24"/>
          <w:szCs w:val="24"/>
        </w:rPr>
        <w:t xml:space="preserve">, </w:t>
      </w:r>
      <w:r w:rsidRPr="00E8050F">
        <w:rPr>
          <w:rFonts w:ascii="Times New Roman" w:hAnsi="Times New Roman" w:cs="Times New Roman"/>
          <w:sz w:val="24"/>
          <w:szCs w:val="24"/>
        </w:rPr>
        <w:t xml:space="preserve">in which students </w:t>
      </w:r>
      <w:r w:rsidRPr="00E8050F">
        <w:rPr>
          <w:rFonts w:ascii="Times New Roman" w:hAnsi="Times New Roman" w:cs="Times New Roman"/>
          <w:sz w:val="24"/>
          <w:szCs w:val="24"/>
        </w:rPr>
        <w:lastRenderedPageBreak/>
        <w:t>take a number of IENG courses, implement a project, and pass a content exam</w:t>
      </w:r>
      <w:r w:rsidR="00E8050F" w:rsidRPr="00E8050F">
        <w:rPr>
          <w:rFonts w:ascii="Times New Roman" w:hAnsi="Times New Roman" w:cs="Times New Roman"/>
          <w:sz w:val="24"/>
          <w:szCs w:val="24"/>
        </w:rPr>
        <w:t xml:space="preserve">. Currently, students earn acknowledgment of the certificate on their transcript, but students who wish to continue to the </w:t>
      </w:r>
      <w:proofErr w:type="spellStart"/>
      <w:r w:rsidR="00E8050F">
        <w:rPr>
          <w:rFonts w:ascii="Times New Roman" w:hAnsi="Times New Roman" w:cs="Times New Roman"/>
          <w:sz w:val="24"/>
          <w:szCs w:val="24"/>
        </w:rPr>
        <w:t>Bl</w:t>
      </w:r>
      <w:r w:rsidRPr="00E8050F">
        <w:rPr>
          <w:rFonts w:ascii="Times New Roman" w:hAnsi="Times New Roman" w:cs="Times New Roman"/>
          <w:sz w:val="24"/>
          <w:szCs w:val="24"/>
        </w:rPr>
        <w:t>ackbelt</w:t>
      </w:r>
      <w:proofErr w:type="spellEnd"/>
      <w:r w:rsidRPr="00E8050F">
        <w:rPr>
          <w:rFonts w:ascii="Times New Roman" w:hAnsi="Times New Roman" w:cs="Times New Roman"/>
          <w:sz w:val="24"/>
          <w:szCs w:val="24"/>
        </w:rPr>
        <w:t xml:space="preserve"> certificate</w:t>
      </w:r>
      <w:r w:rsidR="00E8050F" w:rsidRPr="00E8050F">
        <w:rPr>
          <w:rFonts w:ascii="Times New Roman" w:hAnsi="Times New Roman" w:cs="Times New Roman"/>
          <w:sz w:val="24"/>
          <w:szCs w:val="24"/>
        </w:rPr>
        <w:t xml:space="preserve"> with t</w:t>
      </w:r>
      <w:r w:rsidR="00E8050F">
        <w:rPr>
          <w:rFonts w:ascii="Times New Roman" w:hAnsi="Times New Roman" w:cs="Times New Roman"/>
          <w:sz w:val="24"/>
          <w:szCs w:val="24"/>
        </w:rPr>
        <w:t xml:space="preserve">he American Society for Quality require something </w:t>
      </w:r>
      <w:r w:rsidR="00E8050F">
        <w:rPr>
          <w:rFonts w:ascii="Times New Roman" w:hAnsi="Times New Roman" w:cs="Times New Roman"/>
          <w:i/>
          <w:sz w:val="24"/>
          <w:szCs w:val="24"/>
        </w:rPr>
        <w:t>other</w:t>
      </w:r>
      <w:r w:rsidR="00E8050F">
        <w:rPr>
          <w:rFonts w:ascii="Times New Roman" w:hAnsi="Times New Roman" w:cs="Times New Roman"/>
          <w:sz w:val="24"/>
          <w:szCs w:val="24"/>
        </w:rPr>
        <w:t xml:space="preserve"> than the transcript annotation.  Such certificate programs package a nice collection of subject matter related to but generally outside of a discipline (such as a chemical engineer with an interest in safety); they are helpful for providing specialization and/or distinction in professional fields.  </w:t>
      </w:r>
      <w:r w:rsidR="00E8050F">
        <w:rPr>
          <w:rFonts w:ascii="Times New Roman" w:hAnsi="Times New Roman" w:cs="Times New Roman"/>
          <w:sz w:val="24"/>
          <w:szCs w:val="24"/>
        </w:rPr>
        <w:t>To address the problem</w:t>
      </w:r>
      <w:r w:rsidR="00E8050F">
        <w:rPr>
          <w:rFonts w:ascii="Times New Roman" w:hAnsi="Times New Roman" w:cs="Times New Roman"/>
          <w:sz w:val="24"/>
          <w:szCs w:val="24"/>
        </w:rPr>
        <w:t xml:space="preserve"> at the time</w:t>
      </w:r>
      <w:r w:rsidR="00E8050F">
        <w:rPr>
          <w:rFonts w:ascii="Times New Roman" w:hAnsi="Times New Roman" w:cs="Times New Roman"/>
          <w:sz w:val="24"/>
          <w:szCs w:val="24"/>
        </w:rPr>
        <w:t>, Dr. Jensen made a mocked up paper certificate for these students</w:t>
      </w:r>
      <w:r w:rsidR="00E8050F">
        <w:rPr>
          <w:rFonts w:ascii="Times New Roman" w:hAnsi="Times New Roman" w:cs="Times New Roman"/>
          <w:sz w:val="24"/>
          <w:szCs w:val="24"/>
        </w:rPr>
        <w:t xml:space="preserve">, but as certificate programs are becoming increasingly </w:t>
      </w:r>
      <w:proofErr w:type="gramStart"/>
      <w:r w:rsidR="00E8050F">
        <w:rPr>
          <w:rFonts w:ascii="Times New Roman" w:hAnsi="Times New Roman" w:cs="Times New Roman"/>
          <w:sz w:val="24"/>
          <w:szCs w:val="24"/>
        </w:rPr>
        <w:t>popular,</w:t>
      </w:r>
      <w:proofErr w:type="gramEnd"/>
      <w:r w:rsidR="00E8050F">
        <w:rPr>
          <w:rFonts w:ascii="Times New Roman" w:hAnsi="Times New Roman" w:cs="Times New Roman"/>
          <w:sz w:val="24"/>
          <w:szCs w:val="24"/>
        </w:rPr>
        <w:t xml:space="preserve"> </w:t>
      </w:r>
      <w:r w:rsidR="00FE7D82">
        <w:rPr>
          <w:rFonts w:ascii="Times New Roman" w:hAnsi="Times New Roman" w:cs="Times New Roman"/>
          <w:sz w:val="24"/>
          <w:szCs w:val="24"/>
        </w:rPr>
        <w:t>he</w:t>
      </w:r>
      <w:r w:rsidR="00E8050F">
        <w:rPr>
          <w:rFonts w:ascii="Times New Roman" w:hAnsi="Times New Roman" w:cs="Times New Roman"/>
          <w:sz w:val="24"/>
          <w:szCs w:val="24"/>
        </w:rPr>
        <w:t xml:space="preserve"> foresees a need for consistency in the design and distribution of such physical certificates.  It was moved that</w:t>
      </w:r>
    </w:p>
    <w:p w:rsidR="00E8050F" w:rsidRPr="00E8050F" w:rsidRDefault="00E8050F" w:rsidP="00E20DD8">
      <w:pPr>
        <w:pStyle w:val="ListParagraph"/>
        <w:ind w:left="1440"/>
        <w:rPr>
          <w:rFonts w:ascii="Times New Roman" w:hAnsi="Times New Roman" w:cs="Times New Roman"/>
          <w:sz w:val="24"/>
          <w:szCs w:val="24"/>
        </w:rPr>
      </w:pPr>
      <w:r>
        <w:rPr>
          <w:rFonts w:ascii="Times New Roman" w:hAnsi="Times New Roman" w:cs="Times New Roman"/>
          <w:i/>
          <w:sz w:val="24"/>
          <w:szCs w:val="24"/>
        </w:rPr>
        <w:t>The Senate recommends that students completing</w:t>
      </w:r>
      <w:r w:rsidR="00FE7D82">
        <w:rPr>
          <w:rFonts w:ascii="Times New Roman" w:hAnsi="Times New Roman" w:cs="Times New Roman"/>
          <w:i/>
          <w:sz w:val="24"/>
          <w:szCs w:val="24"/>
        </w:rPr>
        <w:t xml:space="preserve"> an SDSMT certificate program</w:t>
      </w:r>
      <w:r>
        <w:rPr>
          <w:rFonts w:ascii="Times New Roman" w:hAnsi="Times New Roman" w:cs="Times New Roman"/>
          <w:i/>
          <w:sz w:val="24"/>
          <w:szCs w:val="24"/>
        </w:rPr>
        <w:t xml:space="preserve"> receive a </w:t>
      </w:r>
      <w:proofErr w:type="spellStart"/>
      <w:r w:rsidR="00FE7D82">
        <w:rPr>
          <w:rFonts w:ascii="Times New Roman" w:hAnsi="Times New Roman" w:cs="Times New Roman"/>
          <w:i/>
          <w:sz w:val="24"/>
          <w:szCs w:val="24"/>
        </w:rPr>
        <w:t>fra</w:t>
      </w:r>
      <w:r>
        <w:rPr>
          <w:rFonts w:ascii="Times New Roman" w:hAnsi="Times New Roman" w:cs="Times New Roman"/>
          <w:i/>
          <w:sz w:val="24"/>
          <w:szCs w:val="24"/>
        </w:rPr>
        <w:t>m</w:t>
      </w:r>
      <w:r w:rsidR="00FE7D82">
        <w:rPr>
          <w:rFonts w:ascii="Times New Roman" w:hAnsi="Times New Roman" w:cs="Times New Roman"/>
          <w:i/>
          <w:sz w:val="24"/>
          <w:szCs w:val="24"/>
        </w:rPr>
        <w:t>e</w:t>
      </w:r>
      <w:r>
        <w:rPr>
          <w:rFonts w:ascii="Times New Roman" w:hAnsi="Times New Roman" w:cs="Times New Roman"/>
          <w:i/>
          <w:sz w:val="24"/>
          <w:szCs w:val="24"/>
        </w:rPr>
        <w:t>able</w:t>
      </w:r>
      <w:proofErr w:type="spellEnd"/>
      <w:r>
        <w:rPr>
          <w:rFonts w:ascii="Times New Roman" w:hAnsi="Times New Roman" w:cs="Times New Roman"/>
          <w:i/>
          <w:sz w:val="24"/>
          <w:szCs w:val="24"/>
        </w:rPr>
        <w:t>, signed hardcopy of the c</w:t>
      </w:r>
      <w:r w:rsidR="00E20DD8">
        <w:rPr>
          <w:rFonts w:ascii="Times New Roman" w:hAnsi="Times New Roman" w:cs="Times New Roman"/>
          <w:i/>
          <w:sz w:val="24"/>
          <w:szCs w:val="24"/>
        </w:rPr>
        <w:t>ertificate/certification.</w:t>
      </w:r>
    </w:p>
    <w:p w:rsidR="00E8050F" w:rsidRDefault="00E8050F" w:rsidP="00E8050F">
      <w:pPr>
        <w:pStyle w:val="ListParagraph"/>
        <w:rPr>
          <w:rFonts w:ascii="Times New Roman" w:hAnsi="Times New Roman" w:cs="Times New Roman"/>
          <w:sz w:val="24"/>
          <w:szCs w:val="24"/>
        </w:rPr>
      </w:pPr>
      <w:r>
        <w:rPr>
          <w:rFonts w:ascii="Times New Roman" w:hAnsi="Times New Roman" w:cs="Times New Roman"/>
          <w:sz w:val="24"/>
          <w:szCs w:val="24"/>
        </w:rPr>
        <w:t>The motion passed unanimously.</w:t>
      </w:r>
    </w:p>
    <w:p w:rsidR="00E20DD8" w:rsidRDefault="00E20DD8" w:rsidP="00E8050F">
      <w:pPr>
        <w:pStyle w:val="ListParagraph"/>
        <w:rPr>
          <w:rFonts w:ascii="Times New Roman" w:hAnsi="Times New Roman" w:cs="Times New Roman"/>
          <w:sz w:val="24"/>
          <w:szCs w:val="24"/>
        </w:rPr>
      </w:pPr>
    </w:p>
    <w:p w:rsidR="00E20DD8" w:rsidRDefault="00E20DD8" w:rsidP="00E20DD8">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Nominating committee</w:t>
      </w:r>
      <w:r>
        <w:rPr>
          <w:rFonts w:ascii="Times New Roman" w:hAnsi="Times New Roman" w:cs="Times New Roman"/>
          <w:sz w:val="24"/>
          <w:szCs w:val="24"/>
        </w:rPr>
        <w:t xml:space="preserve">.  As Dr. Corwin’s term is ending, a new nominating committee is required to secure the next Chair of the Faculty.  The committee is </w:t>
      </w:r>
      <w:r w:rsidR="00FE7D82">
        <w:rPr>
          <w:rFonts w:ascii="Times New Roman" w:hAnsi="Times New Roman" w:cs="Times New Roman"/>
          <w:sz w:val="24"/>
          <w:szCs w:val="24"/>
        </w:rPr>
        <w:t xml:space="preserve">to be </w:t>
      </w:r>
      <w:r>
        <w:rPr>
          <w:rFonts w:ascii="Times New Roman" w:hAnsi="Times New Roman" w:cs="Times New Roman"/>
          <w:sz w:val="24"/>
          <w:szCs w:val="24"/>
        </w:rPr>
        <w:t xml:space="preserve">composed of 5 people selected </w:t>
      </w:r>
      <w:r>
        <w:rPr>
          <w:rFonts w:ascii="Times New Roman" w:hAnsi="Times New Roman" w:cs="Times New Roman"/>
          <w:i/>
          <w:sz w:val="24"/>
          <w:szCs w:val="24"/>
        </w:rPr>
        <w:t>by</w:t>
      </w:r>
      <w:r>
        <w:rPr>
          <w:rFonts w:ascii="Times New Roman" w:hAnsi="Times New Roman" w:cs="Times New Roman"/>
          <w:sz w:val="24"/>
          <w:szCs w:val="24"/>
        </w:rPr>
        <w:t xml:space="preserve"> the Senate (though not necessarily </w:t>
      </w:r>
      <w:r>
        <w:rPr>
          <w:rFonts w:ascii="Times New Roman" w:hAnsi="Times New Roman" w:cs="Times New Roman"/>
          <w:i/>
          <w:sz w:val="24"/>
          <w:szCs w:val="24"/>
        </w:rPr>
        <w:t>from</w:t>
      </w:r>
      <w:r>
        <w:rPr>
          <w:rFonts w:ascii="Times New Roman" w:hAnsi="Times New Roman" w:cs="Times New Roman"/>
          <w:sz w:val="24"/>
          <w:szCs w:val="24"/>
        </w:rPr>
        <w:t xml:space="preserve"> it).  Drs. Cross and Ellingsen volunteered to serve on the committee, with Dr. Van Nuys offering to recruit further members.  </w:t>
      </w:r>
    </w:p>
    <w:p w:rsidR="00E20DD8" w:rsidRDefault="00E20DD8" w:rsidP="00E20DD8">
      <w:pPr>
        <w:pStyle w:val="ListParagraph"/>
        <w:rPr>
          <w:rFonts w:ascii="Times New Roman" w:hAnsi="Times New Roman" w:cs="Times New Roman"/>
          <w:sz w:val="24"/>
          <w:szCs w:val="24"/>
        </w:rPr>
      </w:pPr>
    </w:p>
    <w:p w:rsidR="00E20DD8" w:rsidRPr="00E20DD8" w:rsidRDefault="00E20DD8" w:rsidP="00E20DD8">
      <w:pPr>
        <w:pStyle w:val="ListParagraph"/>
        <w:numPr>
          <w:ilvl w:val="0"/>
          <w:numId w:val="6"/>
        </w:numPr>
        <w:rPr>
          <w:rFonts w:ascii="Times New Roman" w:hAnsi="Times New Roman" w:cs="Times New Roman"/>
          <w:sz w:val="24"/>
          <w:szCs w:val="24"/>
        </w:rPr>
      </w:pPr>
      <w:r w:rsidRPr="00E20DD8">
        <w:rPr>
          <w:rFonts w:ascii="Times New Roman" w:hAnsi="Times New Roman" w:cs="Times New Roman"/>
          <w:i/>
          <w:sz w:val="24"/>
          <w:szCs w:val="24"/>
        </w:rPr>
        <w:t>Student Honor Code</w:t>
      </w:r>
      <w:r w:rsidRPr="00E20DD8">
        <w:rPr>
          <w:rFonts w:ascii="Times New Roman" w:hAnsi="Times New Roman" w:cs="Times New Roman"/>
          <w:sz w:val="24"/>
          <w:szCs w:val="24"/>
        </w:rPr>
        <w:t xml:space="preserve">.  Dr. Tolle, noting the previous instances the Senate had discussed </w:t>
      </w:r>
      <w:r w:rsidR="00FE7D82">
        <w:rPr>
          <w:rFonts w:ascii="Times New Roman" w:hAnsi="Times New Roman" w:cs="Times New Roman"/>
          <w:sz w:val="24"/>
          <w:szCs w:val="24"/>
        </w:rPr>
        <w:t>student</w:t>
      </w:r>
      <w:r w:rsidRPr="00E20DD8">
        <w:rPr>
          <w:rFonts w:ascii="Times New Roman" w:hAnsi="Times New Roman" w:cs="Times New Roman"/>
          <w:sz w:val="24"/>
          <w:szCs w:val="24"/>
        </w:rPr>
        <w:t xml:space="preserve"> cheating and academic dishonesty, brought up the notion of a student Honor Code, and in particular, should SDSMT have one?  Senators discussed their experiences with</w:t>
      </w:r>
      <w:r w:rsidR="00FE7D82">
        <w:rPr>
          <w:rFonts w:ascii="Times New Roman" w:hAnsi="Times New Roman" w:cs="Times New Roman"/>
          <w:sz w:val="24"/>
          <w:szCs w:val="24"/>
        </w:rPr>
        <w:t xml:space="preserve"> previous</w:t>
      </w:r>
      <w:r w:rsidRPr="00E20DD8">
        <w:rPr>
          <w:rFonts w:ascii="Times New Roman" w:hAnsi="Times New Roman" w:cs="Times New Roman"/>
          <w:sz w:val="24"/>
          <w:szCs w:val="24"/>
        </w:rPr>
        <w:t xml:space="preserve"> institutional Honor Codes and generally felt it was an idea worth investigating.  It was recommended that the Student Affairs Committee work with the Student Association on this issue.</w:t>
      </w:r>
      <w:bookmarkStart w:id="0" w:name="_GoBack"/>
      <w:bookmarkEnd w:id="0"/>
    </w:p>
    <w:p w:rsidR="00EE77FB" w:rsidRDefault="00E20DD8" w:rsidP="008559B7">
      <w:pPr>
        <w:rPr>
          <w:rFonts w:ascii="Times New Roman" w:hAnsi="Times New Roman" w:cs="Times New Roman"/>
          <w:sz w:val="24"/>
          <w:szCs w:val="24"/>
        </w:rPr>
      </w:pPr>
      <w:r>
        <w:rPr>
          <w:rFonts w:ascii="Times New Roman" w:hAnsi="Times New Roman" w:cs="Times New Roman"/>
          <w:b/>
          <w:sz w:val="24"/>
          <w:szCs w:val="24"/>
        </w:rPr>
        <w:t>I</w:t>
      </w:r>
      <w:r w:rsidR="008559B7">
        <w:rPr>
          <w:rFonts w:ascii="Times New Roman" w:hAnsi="Times New Roman" w:cs="Times New Roman"/>
          <w:b/>
          <w:sz w:val="24"/>
          <w:szCs w:val="24"/>
        </w:rPr>
        <w:t>X. Adjournment</w:t>
      </w:r>
    </w:p>
    <w:p w:rsidR="008559B7" w:rsidRPr="008559B7" w:rsidRDefault="00852543" w:rsidP="008559B7">
      <w:pPr>
        <w:rPr>
          <w:rFonts w:ascii="Times New Roman" w:hAnsi="Times New Roman" w:cs="Times New Roman"/>
          <w:sz w:val="24"/>
          <w:szCs w:val="24"/>
        </w:rPr>
      </w:pPr>
      <w:r>
        <w:rPr>
          <w:rFonts w:ascii="Times New Roman" w:hAnsi="Times New Roman" w:cs="Times New Roman"/>
          <w:sz w:val="24"/>
          <w:szCs w:val="24"/>
        </w:rPr>
        <w:t xml:space="preserve">The Senate adjourned at </w:t>
      </w:r>
      <w:r w:rsidR="00B92C3E">
        <w:rPr>
          <w:rFonts w:ascii="Times New Roman" w:hAnsi="Times New Roman" w:cs="Times New Roman"/>
          <w:sz w:val="24"/>
          <w:szCs w:val="24"/>
        </w:rPr>
        <w:t>1</w:t>
      </w:r>
      <w:r w:rsidR="005F59C5">
        <w:rPr>
          <w:rFonts w:ascii="Times New Roman" w:hAnsi="Times New Roman" w:cs="Times New Roman"/>
          <w:sz w:val="24"/>
          <w:szCs w:val="24"/>
        </w:rPr>
        <w:t>2</w:t>
      </w:r>
      <w:r w:rsidR="00B92C3E">
        <w:rPr>
          <w:rFonts w:ascii="Times New Roman" w:hAnsi="Times New Roman" w:cs="Times New Roman"/>
          <w:sz w:val="24"/>
          <w:szCs w:val="24"/>
        </w:rPr>
        <w:t>:</w:t>
      </w:r>
      <w:r w:rsidR="00E20DD8">
        <w:rPr>
          <w:rFonts w:ascii="Times New Roman" w:hAnsi="Times New Roman" w:cs="Times New Roman"/>
          <w:sz w:val="24"/>
          <w:szCs w:val="24"/>
        </w:rPr>
        <w:t>40</w:t>
      </w:r>
      <w:r>
        <w:rPr>
          <w:rFonts w:ascii="Times New Roman" w:hAnsi="Times New Roman" w:cs="Times New Roman"/>
          <w:sz w:val="24"/>
          <w:szCs w:val="24"/>
        </w:rPr>
        <w:t xml:space="preserve"> </w:t>
      </w:r>
      <w:r w:rsidR="000E5CBF">
        <w:rPr>
          <w:rFonts w:ascii="Times New Roman" w:hAnsi="Times New Roman" w:cs="Times New Roman"/>
          <w:sz w:val="24"/>
          <w:szCs w:val="24"/>
        </w:rPr>
        <w:t>P</w:t>
      </w:r>
      <w:r>
        <w:rPr>
          <w:rFonts w:ascii="Times New Roman" w:hAnsi="Times New Roman" w:cs="Times New Roman"/>
          <w:sz w:val="24"/>
          <w:szCs w:val="24"/>
        </w:rPr>
        <w:t>M</w:t>
      </w:r>
      <w:r w:rsidR="008559B7">
        <w:rPr>
          <w:rFonts w:ascii="Times New Roman" w:hAnsi="Times New Roman" w:cs="Times New Roman"/>
          <w:sz w:val="24"/>
          <w:szCs w:val="24"/>
        </w:rPr>
        <w:t>.</w:t>
      </w:r>
    </w:p>
    <w:sectPr w:rsidR="008559B7" w:rsidRPr="00855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12" w:rsidRDefault="00E90D12" w:rsidP="009744EC">
      <w:pPr>
        <w:spacing w:after="0" w:line="240" w:lineRule="auto"/>
      </w:pPr>
      <w:r>
        <w:separator/>
      </w:r>
    </w:p>
  </w:endnote>
  <w:endnote w:type="continuationSeparator" w:id="0">
    <w:p w:rsidR="00E90D12" w:rsidRDefault="00E90D12" w:rsidP="0097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12" w:rsidRDefault="00E90D12" w:rsidP="009744EC">
      <w:pPr>
        <w:spacing w:after="0" w:line="240" w:lineRule="auto"/>
      </w:pPr>
      <w:r>
        <w:separator/>
      </w:r>
    </w:p>
  </w:footnote>
  <w:footnote w:type="continuationSeparator" w:id="0">
    <w:p w:rsidR="00E90D12" w:rsidRDefault="00E90D12" w:rsidP="00974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F5F89"/>
    <w:multiLevelType w:val="hybridMultilevel"/>
    <w:tmpl w:val="A3708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114789"/>
    <w:multiLevelType w:val="hybridMultilevel"/>
    <w:tmpl w:val="415835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00224F"/>
    <w:multiLevelType w:val="hybridMultilevel"/>
    <w:tmpl w:val="0A78013C"/>
    <w:lvl w:ilvl="0" w:tplc="04090015">
      <w:start w:val="1"/>
      <w:numFmt w:val="upperLetter"/>
      <w:lvlText w:val="%1."/>
      <w:lvlJc w:val="left"/>
      <w:pPr>
        <w:ind w:left="720" w:hanging="360"/>
      </w:pPr>
    </w:lvl>
    <w:lvl w:ilvl="1" w:tplc="9CF05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14E7D"/>
    <w:multiLevelType w:val="hybridMultilevel"/>
    <w:tmpl w:val="C69A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E1698"/>
    <w:multiLevelType w:val="hybridMultilevel"/>
    <w:tmpl w:val="DB04D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410B3"/>
    <w:multiLevelType w:val="hybridMultilevel"/>
    <w:tmpl w:val="A3AC9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4B63E5"/>
    <w:multiLevelType w:val="hybridMultilevel"/>
    <w:tmpl w:val="B8A4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63B1"/>
    <w:multiLevelType w:val="hybridMultilevel"/>
    <w:tmpl w:val="9CEED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8037C"/>
    <w:multiLevelType w:val="hybridMultilevel"/>
    <w:tmpl w:val="83CE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A4910"/>
    <w:multiLevelType w:val="hybridMultilevel"/>
    <w:tmpl w:val="52724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32F6D"/>
    <w:multiLevelType w:val="hybridMultilevel"/>
    <w:tmpl w:val="AED49E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0621C"/>
    <w:multiLevelType w:val="hybridMultilevel"/>
    <w:tmpl w:val="3B5829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B1118"/>
    <w:multiLevelType w:val="hybridMultilevel"/>
    <w:tmpl w:val="03D42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11"/>
  </w:num>
  <w:num w:numId="5">
    <w:abstractNumId w:val="0"/>
  </w:num>
  <w:num w:numId="6">
    <w:abstractNumId w:val="13"/>
  </w:num>
  <w:num w:numId="7">
    <w:abstractNumId w:val="17"/>
  </w:num>
  <w:num w:numId="8">
    <w:abstractNumId w:val="15"/>
  </w:num>
  <w:num w:numId="9">
    <w:abstractNumId w:val="2"/>
  </w:num>
  <w:num w:numId="10">
    <w:abstractNumId w:val="16"/>
  </w:num>
  <w:num w:numId="11">
    <w:abstractNumId w:val="12"/>
  </w:num>
  <w:num w:numId="12">
    <w:abstractNumId w:val="4"/>
  </w:num>
  <w:num w:numId="13">
    <w:abstractNumId w:val="3"/>
  </w:num>
  <w:num w:numId="14">
    <w:abstractNumId w:val="5"/>
  </w:num>
  <w:num w:numId="15">
    <w:abstractNumId w:val="8"/>
  </w:num>
  <w:num w:numId="16">
    <w:abstractNumId w:val="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9"/>
    <w:rsid w:val="000120D3"/>
    <w:rsid w:val="00060106"/>
    <w:rsid w:val="000B51EF"/>
    <w:rsid w:val="000B7A35"/>
    <w:rsid w:val="000C55C6"/>
    <w:rsid w:val="000D58E5"/>
    <w:rsid w:val="000E355E"/>
    <w:rsid w:val="000E5CBF"/>
    <w:rsid w:val="001878C2"/>
    <w:rsid w:val="001976D2"/>
    <w:rsid w:val="001A4CB6"/>
    <w:rsid w:val="001C25D1"/>
    <w:rsid w:val="001D2B45"/>
    <w:rsid w:val="001F0F77"/>
    <w:rsid w:val="00271FA9"/>
    <w:rsid w:val="003318C7"/>
    <w:rsid w:val="00494A4E"/>
    <w:rsid w:val="004E5334"/>
    <w:rsid w:val="00500B47"/>
    <w:rsid w:val="00535E68"/>
    <w:rsid w:val="005632F4"/>
    <w:rsid w:val="00575107"/>
    <w:rsid w:val="005C7A2F"/>
    <w:rsid w:val="005F59C5"/>
    <w:rsid w:val="006111F0"/>
    <w:rsid w:val="00615862"/>
    <w:rsid w:val="006574A3"/>
    <w:rsid w:val="00702FB8"/>
    <w:rsid w:val="00736C92"/>
    <w:rsid w:val="007826CD"/>
    <w:rsid w:val="007E5285"/>
    <w:rsid w:val="007E5B1D"/>
    <w:rsid w:val="00852543"/>
    <w:rsid w:val="008559B7"/>
    <w:rsid w:val="00871F30"/>
    <w:rsid w:val="008E5C75"/>
    <w:rsid w:val="008F12D6"/>
    <w:rsid w:val="008F22F1"/>
    <w:rsid w:val="00910792"/>
    <w:rsid w:val="009125D7"/>
    <w:rsid w:val="0092127D"/>
    <w:rsid w:val="0095252B"/>
    <w:rsid w:val="009744EC"/>
    <w:rsid w:val="009D0DEC"/>
    <w:rsid w:val="009F292D"/>
    <w:rsid w:val="00A407FF"/>
    <w:rsid w:val="00AB75B8"/>
    <w:rsid w:val="00B5192B"/>
    <w:rsid w:val="00B5472A"/>
    <w:rsid w:val="00B76653"/>
    <w:rsid w:val="00B92C3E"/>
    <w:rsid w:val="00C06E77"/>
    <w:rsid w:val="00C41E60"/>
    <w:rsid w:val="00D0011B"/>
    <w:rsid w:val="00D36B27"/>
    <w:rsid w:val="00D734CA"/>
    <w:rsid w:val="00D91290"/>
    <w:rsid w:val="00DC3DEE"/>
    <w:rsid w:val="00DF29B4"/>
    <w:rsid w:val="00E0342B"/>
    <w:rsid w:val="00E20DD8"/>
    <w:rsid w:val="00E36C6D"/>
    <w:rsid w:val="00E8050F"/>
    <w:rsid w:val="00E90D12"/>
    <w:rsid w:val="00EC70AE"/>
    <w:rsid w:val="00ED6256"/>
    <w:rsid w:val="00EE77FB"/>
    <w:rsid w:val="00F459C3"/>
    <w:rsid w:val="00F64AE2"/>
    <w:rsid w:val="00FD2C23"/>
    <w:rsid w:val="00FE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4EC"/>
    <w:rPr>
      <w:sz w:val="20"/>
      <w:szCs w:val="20"/>
    </w:rPr>
  </w:style>
  <w:style w:type="character" w:styleId="FootnoteReference">
    <w:name w:val="footnote reference"/>
    <w:basedOn w:val="DefaultParagraphFont"/>
    <w:uiPriority w:val="99"/>
    <w:semiHidden/>
    <w:unhideWhenUsed/>
    <w:rsid w:val="009744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4EC"/>
    <w:rPr>
      <w:sz w:val="20"/>
      <w:szCs w:val="20"/>
    </w:rPr>
  </w:style>
  <w:style w:type="character" w:styleId="FootnoteReference">
    <w:name w:val="footnote reference"/>
    <w:basedOn w:val="DefaultParagraphFont"/>
    <w:uiPriority w:val="99"/>
    <w:semiHidden/>
    <w:unhideWhenUsed/>
    <w:rsid w:val="00974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39F9-82C3-4499-8BCE-8AC259F3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Kowalski, R. T.</cp:lastModifiedBy>
  <cp:revision>4</cp:revision>
  <dcterms:created xsi:type="dcterms:W3CDTF">2014-01-21T23:27:00Z</dcterms:created>
  <dcterms:modified xsi:type="dcterms:W3CDTF">2014-01-22T00:42:00Z</dcterms:modified>
</cp:coreProperties>
</file>