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1C25D1" w:rsidP="00271FA9">
      <w:pPr>
        <w:spacing w:after="0"/>
        <w:jc w:val="center"/>
        <w:rPr>
          <w:rFonts w:ascii="Times New Roman" w:hAnsi="Times New Roman" w:cs="Times New Roman"/>
          <w:sz w:val="24"/>
          <w:szCs w:val="24"/>
        </w:rPr>
      </w:pPr>
      <w:r>
        <w:rPr>
          <w:rFonts w:ascii="Times New Roman" w:hAnsi="Times New Roman" w:cs="Times New Roman"/>
          <w:sz w:val="24"/>
          <w:szCs w:val="24"/>
        </w:rPr>
        <w:t>November 14</w:t>
      </w:r>
      <w:r w:rsidR="00271FA9" w:rsidRPr="00271FA9">
        <w:rPr>
          <w:rFonts w:ascii="Times New Roman" w:hAnsi="Times New Roman" w:cs="Times New Roman"/>
          <w:sz w:val="24"/>
          <w:szCs w:val="24"/>
        </w:rPr>
        <w:t>, 201</w:t>
      </w:r>
      <w:r w:rsidR="00C41E60">
        <w:rPr>
          <w:rFonts w:ascii="Times New Roman" w:hAnsi="Times New Roman" w:cs="Times New Roman"/>
          <w:sz w:val="24"/>
          <w:szCs w:val="24"/>
        </w:rPr>
        <w:t>3</w:t>
      </w:r>
    </w:p>
    <w:p w:rsidR="00271FA9" w:rsidRPr="00271FA9" w:rsidRDefault="001C25D1" w:rsidP="00271FA9">
      <w:pPr>
        <w:jc w:val="center"/>
        <w:rPr>
          <w:rFonts w:ascii="Times New Roman" w:hAnsi="Times New Roman" w:cs="Times New Roman"/>
          <w:sz w:val="24"/>
          <w:szCs w:val="24"/>
        </w:rPr>
      </w:pPr>
      <w:r>
        <w:rPr>
          <w:rFonts w:ascii="Times New Roman" w:hAnsi="Times New Roman" w:cs="Times New Roman"/>
          <w:sz w:val="24"/>
          <w:szCs w:val="24"/>
        </w:rPr>
        <w:t>Bump Conference</w:t>
      </w:r>
      <w:r w:rsidR="00271FA9" w:rsidRPr="00271FA9">
        <w:rPr>
          <w:rFonts w:ascii="Times New Roman" w:hAnsi="Times New Roman" w:cs="Times New Roman"/>
          <w:sz w:val="24"/>
          <w:szCs w:val="24"/>
        </w:rPr>
        <w:t xml:space="preserve"> Room</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 xml:space="preserve">Chair Ed Corwin called the meeting to order </w:t>
      </w:r>
      <w:r w:rsidR="009744EC">
        <w:rPr>
          <w:rFonts w:ascii="Times New Roman" w:hAnsi="Times New Roman" w:cs="Times New Roman"/>
          <w:sz w:val="24"/>
          <w:szCs w:val="24"/>
        </w:rPr>
        <w:t>at</w:t>
      </w:r>
      <w:r>
        <w:rPr>
          <w:rFonts w:ascii="Times New Roman" w:hAnsi="Times New Roman" w:cs="Times New Roman"/>
          <w:sz w:val="24"/>
          <w:szCs w:val="24"/>
        </w:rPr>
        <w:t xml:space="preserve"> 11</w:t>
      </w:r>
      <w:r w:rsidR="009744EC">
        <w:rPr>
          <w:rFonts w:ascii="Times New Roman" w:hAnsi="Times New Roman" w:cs="Times New Roman"/>
          <w:sz w:val="24"/>
          <w:szCs w:val="24"/>
        </w:rPr>
        <w:t>:05</w:t>
      </w:r>
      <w:r>
        <w:rPr>
          <w:rFonts w:ascii="Times New Roman" w:hAnsi="Times New Roman" w:cs="Times New Roman"/>
          <w:sz w:val="24"/>
          <w:szCs w:val="24"/>
        </w:rPr>
        <w:t xml:space="preserve"> AM.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271FA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sidR="00D0011B">
        <w:rPr>
          <w:rFonts w:ascii="Times New Roman" w:hAnsi="Times New Roman" w:cs="Times New Roman"/>
          <w:sz w:val="24"/>
          <w:szCs w:val="24"/>
        </w:rPr>
        <w:t xml:space="preserve">David Boyles, Al Boysen, </w:t>
      </w:r>
      <w:r w:rsidR="00271FA9">
        <w:rPr>
          <w:rFonts w:ascii="Times New Roman" w:hAnsi="Times New Roman" w:cs="Times New Roman"/>
          <w:sz w:val="24"/>
          <w:szCs w:val="24"/>
        </w:rPr>
        <w:t xml:space="preserve">Robert Corey, </w:t>
      </w:r>
      <w:r w:rsidR="00702FB8">
        <w:rPr>
          <w:rFonts w:ascii="Times New Roman" w:hAnsi="Times New Roman" w:cs="Times New Roman"/>
          <w:sz w:val="24"/>
          <w:szCs w:val="24"/>
        </w:rPr>
        <w:t xml:space="preserve">William Cross, </w:t>
      </w:r>
      <w:r w:rsidR="00271FA9">
        <w:rPr>
          <w:rFonts w:ascii="Times New Roman" w:hAnsi="Times New Roman" w:cs="Times New Roman"/>
          <w:sz w:val="24"/>
          <w:szCs w:val="24"/>
        </w:rPr>
        <w:t>Marius Ellingsen</w:t>
      </w:r>
      <w:r w:rsidR="00D0011B">
        <w:rPr>
          <w:rFonts w:ascii="Times New Roman" w:hAnsi="Times New Roman" w:cs="Times New Roman"/>
          <w:sz w:val="24"/>
          <w:szCs w:val="24"/>
        </w:rPr>
        <w:t xml:space="preserve">, </w:t>
      </w:r>
      <w:r w:rsidR="008559B7">
        <w:rPr>
          <w:rFonts w:ascii="Times New Roman" w:hAnsi="Times New Roman" w:cs="Times New Roman"/>
          <w:sz w:val="24"/>
          <w:szCs w:val="24"/>
        </w:rPr>
        <w:t xml:space="preserve">Adam French, </w:t>
      </w:r>
      <w:r w:rsidR="00702FB8">
        <w:rPr>
          <w:rFonts w:ascii="Times New Roman" w:hAnsi="Times New Roman" w:cs="Times New Roman"/>
          <w:sz w:val="24"/>
          <w:szCs w:val="24"/>
        </w:rPr>
        <w:t>Patrick Gilcrease,</w:t>
      </w:r>
      <w:r w:rsidR="00271FA9">
        <w:rPr>
          <w:rFonts w:ascii="Times New Roman" w:hAnsi="Times New Roman" w:cs="Times New Roman"/>
          <w:sz w:val="24"/>
          <w:szCs w:val="24"/>
        </w:rPr>
        <w:t xml:space="preserve"> </w:t>
      </w:r>
      <w:r w:rsidR="000B7A35">
        <w:rPr>
          <w:rFonts w:ascii="Times New Roman" w:hAnsi="Times New Roman" w:cs="Times New Roman"/>
          <w:sz w:val="24"/>
          <w:szCs w:val="24"/>
        </w:rPr>
        <w:t xml:space="preserve">Jason Henry, </w:t>
      </w:r>
      <w:r>
        <w:rPr>
          <w:rFonts w:ascii="Times New Roman" w:hAnsi="Times New Roman" w:cs="Times New Roman"/>
          <w:sz w:val="24"/>
          <w:szCs w:val="24"/>
        </w:rPr>
        <w:t>Travis Kowalski</w:t>
      </w:r>
      <w:r w:rsidR="00D0011B">
        <w:rPr>
          <w:rFonts w:ascii="Times New Roman" w:hAnsi="Times New Roman" w:cs="Times New Roman"/>
          <w:sz w:val="24"/>
          <w:szCs w:val="24"/>
        </w:rPr>
        <w:t xml:space="preserve"> (late arrival)</w:t>
      </w:r>
      <w:r>
        <w:rPr>
          <w:rFonts w:ascii="Times New Roman" w:hAnsi="Times New Roman" w:cs="Times New Roman"/>
          <w:sz w:val="24"/>
          <w:szCs w:val="24"/>
        </w:rPr>
        <w:t xml:space="preserve">, </w:t>
      </w:r>
      <w:r w:rsidR="000D58E5">
        <w:rPr>
          <w:rFonts w:ascii="Times New Roman" w:hAnsi="Times New Roman" w:cs="Times New Roman"/>
          <w:sz w:val="24"/>
          <w:szCs w:val="24"/>
        </w:rPr>
        <w:t xml:space="preserve">Timothy Masterlark, </w:t>
      </w:r>
      <w:r>
        <w:rPr>
          <w:rFonts w:ascii="Times New Roman" w:hAnsi="Times New Roman" w:cs="Times New Roman"/>
          <w:sz w:val="24"/>
          <w:szCs w:val="24"/>
        </w:rPr>
        <w:t xml:space="preserve">Frank Matejcik, Charles Tolle, </w:t>
      </w:r>
      <w:r w:rsidR="000D58E5">
        <w:rPr>
          <w:rFonts w:ascii="Times New Roman" w:hAnsi="Times New Roman" w:cs="Times New Roman"/>
          <w:sz w:val="24"/>
          <w:szCs w:val="24"/>
        </w:rPr>
        <w:t xml:space="preserve">Purushotham PT Tukkaraja,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D0011B" w:rsidRDefault="00D0011B" w:rsidP="00271FA9">
      <w:pPr>
        <w:rPr>
          <w:rFonts w:ascii="Times New Roman" w:hAnsi="Times New Roman" w:cs="Times New Roman"/>
          <w:sz w:val="24"/>
          <w:szCs w:val="24"/>
        </w:rPr>
      </w:pPr>
      <w:proofErr w:type="gramStart"/>
      <w:r>
        <w:rPr>
          <w:rFonts w:ascii="Times New Roman" w:hAnsi="Times New Roman" w:cs="Times New Roman"/>
          <w:sz w:val="24"/>
          <w:szCs w:val="24"/>
        </w:rPr>
        <w:t>Also attending: Dr. Carter Kerk, Spencer Ferguson.</w:t>
      </w:r>
      <w:proofErr w:type="gramEnd"/>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bookmarkStart w:id="0" w:name="_GoBack"/>
      <w:bookmarkEnd w:id="0"/>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w:t>
      </w:r>
      <w:r w:rsidR="000B7A35">
        <w:rPr>
          <w:rFonts w:ascii="Times New Roman" w:hAnsi="Times New Roman" w:cs="Times New Roman"/>
          <w:sz w:val="24"/>
          <w:szCs w:val="24"/>
        </w:rPr>
        <w:t xml:space="preserve">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D0011B">
        <w:rPr>
          <w:rFonts w:ascii="Times New Roman" w:hAnsi="Times New Roman" w:cs="Times New Roman"/>
          <w:sz w:val="24"/>
          <w:szCs w:val="24"/>
        </w:rPr>
        <w:t>October 10</w:t>
      </w:r>
      <w:r w:rsidR="000C55C6">
        <w:rPr>
          <w:rFonts w:ascii="Times New Roman" w:hAnsi="Times New Roman" w:cs="Times New Roman"/>
          <w:sz w:val="24"/>
          <w:szCs w:val="24"/>
        </w:rPr>
        <w:t>, 201</w:t>
      </w:r>
      <w:r w:rsidR="000D58E5">
        <w:rPr>
          <w:rFonts w:ascii="Times New Roman" w:hAnsi="Times New Roman" w:cs="Times New Roman"/>
          <w:sz w:val="24"/>
          <w:szCs w:val="24"/>
        </w:rPr>
        <w:t>3</w:t>
      </w:r>
      <w:r>
        <w:rPr>
          <w:rFonts w:ascii="Times New Roman" w:hAnsi="Times New Roman" w:cs="Times New Roman"/>
          <w:sz w:val="24"/>
          <w:szCs w:val="24"/>
        </w:rPr>
        <w:t xml:space="preserve"> meeting of the Faculty Senate</w:t>
      </w:r>
      <w:r w:rsidR="000B7A35">
        <w:rPr>
          <w:rFonts w:ascii="Times New Roman" w:hAnsi="Times New Roman" w:cs="Times New Roman"/>
          <w:sz w:val="24"/>
          <w:szCs w:val="24"/>
        </w:rPr>
        <w:t xml:space="preserve"> were approved</w:t>
      </w:r>
      <w:r w:rsidR="00AB75B8">
        <w:rPr>
          <w:rFonts w:ascii="Times New Roman" w:hAnsi="Times New Roman" w:cs="Times New Roman"/>
          <w:sz w:val="24"/>
          <w:szCs w:val="24"/>
        </w:rPr>
        <w:t xml:space="preserve"> after two corrections were made.</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V. Report from the </w:t>
      </w:r>
      <w:r w:rsidR="00500B47">
        <w:rPr>
          <w:rFonts w:ascii="Times New Roman" w:hAnsi="Times New Roman" w:cs="Times New Roman"/>
          <w:b/>
          <w:sz w:val="24"/>
          <w:szCs w:val="24"/>
        </w:rPr>
        <w:t>c</w:t>
      </w:r>
      <w:r>
        <w:rPr>
          <w:rFonts w:ascii="Times New Roman" w:hAnsi="Times New Roman" w:cs="Times New Roman"/>
          <w:b/>
          <w:sz w:val="24"/>
          <w:szCs w:val="24"/>
        </w:rPr>
        <w:t>hair</w:t>
      </w:r>
    </w:p>
    <w:p w:rsidR="0092127D" w:rsidRPr="00D91290" w:rsidRDefault="00D0011B" w:rsidP="00D0011B">
      <w:pPr>
        <w:pStyle w:val="ListParagraph"/>
        <w:numPr>
          <w:ilvl w:val="0"/>
          <w:numId w:val="1"/>
        </w:numPr>
        <w:rPr>
          <w:rFonts w:ascii="Times New Roman" w:hAnsi="Times New Roman" w:cs="Times New Roman"/>
          <w:b/>
          <w:sz w:val="24"/>
          <w:szCs w:val="24"/>
        </w:rPr>
      </w:pPr>
      <w:r w:rsidRPr="00D0011B">
        <w:rPr>
          <w:rFonts w:ascii="Times New Roman" w:hAnsi="Times New Roman" w:cs="Times New Roman"/>
          <w:sz w:val="24"/>
          <w:szCs w:val="24"/>
        </w:rPr>
        <w:t>Dr. Corwin has nothing to report.</w:t>
      </w:r>
    </w:p>
    <w:p w:rsidR="00060106" w:rsidRDefault="00060106" w:rsidP="00060106">
      <w:pPr>
        <w:rPr>
          <w:rFonts w:ascii="Times New Roman" w:hAnsi="Times New Roman" w:cs="Times New Roman"/>
          <w:sz w:val="24"/>
          <w:szCs w:val="24"/>
        </w:rPr>
      </w:pPr>
      <w:r>
        <w:rPr>
          <w:rFonts w:ascii="Times New Roman" w:hAnsi="Times New Roman" w:cs="Times New Roman"/>
          <w:b/>
          <w:sz w:val="24"/>
          <w:szCs w:val="24"/>
        </w:rPr>
        <w:t xml:space="preserve">VI. Committee </w:t>
      </w:r>
      <w:r w:rsidR="00500B47">
        <w:rPr>
          <w:rFonts w:ascii="Times New Roman" w:hAnsi="Times New Roman" w:cs="Times New Roman"/>
          <w:b/>
          <w:sz w:val="24"/>
          <w:szCs w:val="24"/>
        </w:rPr>
        <w:t>r</w:t>
      </w:r>
      <w:r>
        <w:rPr>
          <w:rFonts w:ascii="Times New Roman" w:hAnsi="Times New Roman" w:cs="Times New Roman"/>
          <w:b/>
          <w:sz w:val="24"/>
          <w:szCs w:val="24"/>
        </w:rPr>
        <w:t>eports</w:t>
      </w:r>
    </w:p>
    <w:p w:rsidR="001F0F77" w:rsidRPr="001F0F77" w:rsidRDefault="00D91290" w:rsidP="000D58E5">
      <w:pPr>
        <w:pStyle w:val="ListParagraph"/>
        <w:numPr>
          <w:ilvl w:val="0"/>
          <w:numId w:val="4"/>
        </w:numPr>
        <w:rPr>
          <w:rFonts w:ascii="Times New Roman" w:hAnsi="Times New Roman" w:cs="Times New Roman"/>
          <w:b/>
          <w:sz w:val="24"/>
          <w:szCs w:val="24"/>
        </w:rPr>
      </w:pPr>
      <w:r>
        <w:rPr>
          <w:rFonts w:ascii="Times New Roman" w:hAnsi="Times New Roman" w:cs="Times New Roman"/>
          <w:sz w:val="24"/>
          <w:szCs w:val="24"/>
        </w:rPr>
        <w:t>The Finance and Personnel Committee met to discuss the proposed emeritus policy.  Its recommendations are presented as Old Business</w:t>
      </w:r>
      <w:r w:rsidR="00871F30">
        <w:rPr>
          <w:rFonts w:ascii="Times New Roman" w:hAnsi="Times New Roman" w:cs="Times New Roman"/>
          <w:sz w:val="24"/>
          <w:szCs w:val="24"/>
        </w:rPr>
        <w:t>.</w:t>
      </w:r>
      <w:r w:rsidR="001F0F77">
        <w:rPr>
          <w:rFonts w:ascii="Times New Roman" w:hAnsi="Times New Roman" w:cs="Times New Roman"/>
          <w:sz w:val="24"/>
          <w:szCs w:val="24"/>
        </w:rPr>
        <w:t xml:space="preserve"> </w:t>
      </w:r>
    </w:p>
    <w:p w:rsidR="0092127D" w:rsidRPr="0092127D" w:rsidRDefault="00060106" w:rsidP="0092127D">
      <w:pPr>
        <w:pStyle w:val="ListParagraph"/>
        <w:numPr>
          <w:ilvl w:val="0"/>
          <w:numId w:val="4"/>
        </w:numPr>
        <w:rPr>
          <w:rFonts w:ascii="Times New Roman" w:hAnsi="Times New Roman" w:cs="Times New Roman"/>
          <w:b/>
          <w:sz w:val="24"/>
          <w:szCs w:val="24"/>
        </w:rPr>
      </w:pPr>
      <w:r w:rsidRPr="001F0F77">
        <w:rPr>
          <w:rFonts w:ascii="Times New Roman" w:hAnsi="Times New Roman" w:cs="Times New Roman"/>
          <w:sz w:val="24"/>
          <w:szCs w:val="24"/>
        </w:rPr>
        <w:t xml:space="preserve">The </w:t>
      </w:r>
      <w:r w:rsidR="00871F30">
        <w:rPr>
          <w:rFonts w:ascii="Times New Roman" w:hAnsi="Times New Roman" w:cs="Times New Roman"/>
          <w:sz w:val="24"/>
          <w:szCs w:val="24"/>
        </w:rPr>
        <w:t xml:space="preserve">remaining </w:t>
      </w:r>
      <w:r w:rsidRPr="001F0F77">
        <w:rPr>
          <w:rFonts w:ascii="Times New Roman" w:hAnsi="Times New Roman" w:cs="Times New Roman"/>
          <w:sz w:val="24"/>
          <w:szCs w:val="24"/>
        </w:rPr>
        <w:t xml:space="preserve">standing committees </w:t>
      </w:r>
      <w:r w:rsidR="00500B47" w:rsidRPr="001F0F77">
        <w:rPr>
          <w:rFonts w:ascii="Times New Roman" w:hAnsi="Times New Roman" w:cs="Times New Roman"/>
          <w:sz w:val="24"/>
          <w:szCs w:val="24"/>
        </w:rPr>
        <w:t>had nothing to report.</w:t>
      </w:r>
    </w:p>
    <w:p w:rsidR="00500B47" w:rsidRDefault="00500B47" w:rsidP="000D58E5">
      <w:pPr>
        <w:rPr>
          <w:rFonts w:ascii="Times New Roman" w:hAnsi="Times New Roman" w:cs="Times New Roman"/>
          <w:b/>
          <w:sz w:val="24"/>
          <w:szCs w:val="24"/>
        </w:rPr>
      </w:pPr>
      <w:r>
        <w:rPr>
          <w:rFonts w:ascii="Times New Roman" w:hAnsi="Times New Roman" w:cs="Times New Roman"/>
          <w:b/>
          <w:sz w:val="24"/>
          <w:szCs w:val="24"/>
        </w:rPr>
        <w:t>VII. Old Business</w:t>
      </w:r>
    </w:p>
    <w:p w:rsidR="007E5285" w:rsidRDefault="00D91290" w:rsidP="007E5285">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Emeritus policy</w:t>
      </w:r>
      <w:r>
        <w:rPr>
          <w:rFonts w:ascii="Times New Roman" w:hAnsi="Times New Roman" w:cs="Times New Roman"/>
          <w:sz w:val="24"/>
          <w:szCs w:val="24"/>
        </w:rPr>
        <w:t>.  Dr. Van Nuys presented the proposed emeritus policy, and noted t</w:t>
      </w:r>
      <w:r w:rsidR="007E5285">
        <w:rPr>
          <w:rFonts w:ascii="Times New Roman" w:hAnsi="Times New Roman" w:cs="Times New Roman"/>
          <w:sz w:val="24"/>
          <w:szCs w:val="24"/>
        </w:rPr>
        <w:t>hree major points of discussion</w:t>
      </w:r>
    </w:p>
    <w:p w:rsidR="007E5285" w:rsidRDefault="007E5285" w:rsidP="007E528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Should the Senate be involved in a decision on what amounts to academic rank?</w:t>
      </w:r>
    </w:p>
    <w:p w:rsidR="007E5285" w:rsidRDefault="007E5285" w:rsidP="007E528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Where, precisely, does the Senate fit in the </w:t>
      </w:r>
      <w:r>
        <w:rPr>
          <w:rFonts w:ascii="Times New Roman" w:hAnsi="Times New Roman" w:cs="Times New Roman"/>
          <w:i/>
          <w:sz w:val="24"/>
          <w:szCs w:val="24"/>
        </w:rPr>
        <w:t>emeritus</w:t>
      </w:r>
      <w:r>
        <w:rPr>
          <w:rFonts w:ascii="Times New Roman" w:hAnsi="Times New Roman" w:cs="Times New Roman"/>
          <w:sz w:val="24"/>
          <w:szCs w:val="24"/>
        </w:rPr>
        <w:t xml:space="preserve"> procedure?</w:t>
      </w:r>
    </w:p>
    <w:p w:rsidR="007E5285" w:rsidRPr="007E5285" w:rsidRDefault="007E5285" w:rsidP="007E528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section on “responsibilities” of </w:t>
      </w:r>
      <w:r>
        <w:rPr>
          <w:rFonts w:ascii="Times New Roman" w:hAnsi="Times New Roman" w:cs="Times New Roman"/>
          <w:i/>
          <w:sz w:val="24"/>
          <w:szCs w:val="24"/>
        </w:rPr>
        <w:t>emeritus</w:t>
      </w:r>
      <w:r>
        <w:rPr>
          <w:rFonts w:ascii="Times New Roman" w:hAnsi="Times New Roman" w:cs="Times New Roman"/>
          <w:sz w:val="24"/>
          <w:szCs w:val="24"/>
        </w:rPr>
        <w:t xml:space="preserve"> rank should be struck down.</w:t>
      </w:r>
    </w:p>
    <w:p w:rsidR="007E5285" w:rsidRDefault="007E5285" w:rsidP="007E5285">
      <w:pPr>
        <w:pStyle w:val="ListParagraph"/>
        <w:rPr>
          <w:rFonts w:ascii="Times New Roman" w:hAnsi="Times New Roman" w:cs="Times New Roman"/>
          <w:sz w:val="24"/>
          <w:szCs w:val="24"/>
        </w:rPr>
      </w:pPr>
      <w:r>
        <w:rPr>
          <w:rFonts w:ascii="Times New Roman" w:hAnsi="Times New Roman" w:cs="Times New Roman"/>
          <w:sz w:val="24"/>
          <w:szCs w:val="24"/>
        </w:rPr>
        <w:t xml:space="preserve">On the first issue, Senators generally felt that the Senate’s role in the </w:t>
      </w:r>
      <w:r>
        <w:rPr>
          <w:rFonts w:ascii="Times New Roman" w:hAnsi="Times New Roman" w:cs="Times New Roman"/>
          <w:i/>
          <w:sz w:val="24"/>
          <w:szCs w:val="24"/>
        </w:rPr>
        <w:t>emeritus</w:t>
      </w:r>
      <w:r>
        <w:rPr>
          <w:rFonts w:ascii="Times New Roman" w:hAnsi="Times New Roman" w:cs="Times New Roman"/>
          <w:sz w:val="24"/>
          <w:szCs w:val="24"/>
        </w:rPr>
        <w:t xml:space="preserve"> process should be to provide an avenue of recourse for dedicated faculty to seek </w:t>
      </w:r>
      <w:r>
        <w:rPr>
          <w:rFonts w:ascii="Times New Roman" w:hAnsi="Times New Roman" w:cs="Times New Roman"/>
          <w:i/>
          <w:sz w:val="24"/>
          <w:szCs w:val="24"/>
        </w:rPr>
        <w:t>emeritus</w:t>
      </w:r>
      <w:r>
        <w:rPr>
          <w:rFonts w:ascii="Times New Roman" w:hAnsi="Times New Roman" w:cs="Times New Roman"/>
          <w:sz w:val="24"/>
          <w:szCs w:val="24"/>
        </w:rPr>
        <w:t xml:space="preserve"> status </w:t>
      </w:r>
      <w:r>
        <w:rPr>
          <w:rFonts w:ascii="Times New Roman" w:hAnsi="Times New Roman" w:cs="Times New Roman"/>
          <w:sz w:val="24"/>
          <w:szCs w:val="24"/>
        </w:rPr>
        <w:lastRenderedPageBreak/>
        <w:t>if, for some reason, that process was not initiate</w:t>
      </w:r>
      <w:r w:rsidR="008F12D6">
        <w:rPr>
          <w:rFonts w:ascii="Times New Roman" w:hAnsi="Times New Roman" w:cs="Times New Roman"/>
          <w:sz w:val="24"/>
          <w:szCs w:val="24"/>
        </w:rPr>
        <w:t xml:space="preserve">d by his or her department head; it should never be one of </w:t>
      </w:r>
      <w:r w:rsidR="008F12D6">
        <w:rPr>
          <w:rFonts w:ascii="Times New Roman" w:hAnsi="Times New Roman" w:cs="Times New Roman"/>
          <w:i/>
          <w:sz w:val="24"/>
          <w:szCs w:val="24"/>
        </w:rPr>
        <w:t>rejecting</w:t>
      </w:r>
      <w:r w:rsidR="008F12D6">
        <w:rPr>
          <w:rFonts w:ascii="Times New Roman" w:hAnsi="Times New Roman" w:cs="Times New Roman"/>
          <w:sz w:val="24"/>
          <w:szCs w:val="24"/>
        </w:rPr>
        <w:t xml:space="preserve"> the recommendation of a department. After further discussion, it was moved that the Senate </w:t>
      </w:r>
      <w:r w:rsidR="008F12D6">
        <w:rPr>
          <w:rFonts w:ascii="Times New Roman" w:hAnsi="Times New Roman" w:cs="Times New Roman"/>
          <w:i/>
          <w:sz w:val="24"/>
          <w:szCs w:val="24"/>
        </w:rPr>
        <w:t>should</w:t>
      </w:r>
      <w:r w:rsidR="008F12D6">
        <w:rPr>
          <w:rFonts w:ascii="Times New Roman" w:hAnsi="Times New Roman" w:cs="Times New Roman"/>
          <w:sz w:val="24"/>
          <w:szCs w:val="24"/>
        </w:rPr>
        <w:t xml:space="preserve"> have a role in the </w:t>
      </w:r>
      <w:r w:rsidR="008F12D6">
        <w:rPr>
          <w:rFonts w:ascii="Times New Roman" w:hAnsi="Times New Roman" w:cs="Times New Roman"/>
          <w:i/>
          <w:sz w:val="24"/>
          <w:szCs w:val="24"/>
        </w:rPr>
        <w:t>emeritus</w:t>
      </w:r>
      <w:r w:rsidR="008F12D6">
        <w:rPr>
          <w:rFonts w:ascii="Times New Roman" w:hAnsi="Times New Roman" w:cs="Times New Roman"/>
          <w:sz w:val="24"/>
          <w:szCs w:val="24"/>
        </w:rPr>
        <w:t xml:space="preserve"> nomination process.  The motion carried 15 to 2.</w:t>
      </w:r>
    </w:p>
    <w:p w:rsidR="008F12D6" w:rsidRDefault="008F12D6" w:rsidP="007E5285">
      <w:pPr>
        <w:pStyle w:val="ListParagraph"/>
        <w:rPr>
          <w:rFonts w:ascii="Times New Roman" w:hAnsi="Times New Roman" w:cs="Times New Roman"/>
          <w:sz w:val="24"/>
          <w:szCs w:val="24"/>
        </w:rPr>
      </w:pPr>
    </w:p>
    <w:p w:rsidR="008F12D6" w:rsidRDefault="008F12D6" w:rsidP="007E5285">
      <w:pPr>
        <w:pStyle w:val="ListParagraph"/>
        <w:rPr>
          <w:rFonts w:ascii="Times New Roman" w:hAnsi="Times New Roman" w:cs="Times New Roman"/>
          <w:sz w:val="24"/>
          <w:szCs w:val="24"/>
        </w:rPr>
      </w:pPr>
      <w:r>
        <w:rPr>
          <w:rFonts w:ascii="Times New Roman" w:hAnsi="Times New Roman" w:cs="Times New Roman"/>
          <w:sz w:val="24"/>
          <w:szCs w:val="24"/>
        </w:rPr>
        <w:t xml:space="preserve">On the second issue, Senators addressed the ambiguity of the policy wording and discussed where in the </w:t>
      </w:r>
      <w:r>
        <w:rPr>
          <w:rFonts w:ascii="Times New Roman" w:hAnsi="Times New Roman" w:cs="Times New Roman"/>
          <w:i/>
          <w:sz w:val="24"/>
          <w:szCs w:val="24"/>
        </w:rPr>
        <w:t>emeritus</w:t>
      </w:r>
      <w:r>
        <w:rPr>
          <w:rFonts w:ascii="Times New Roman" w:hAnsi="Times New Roman" w:cs="Times New Roman"/>
          <w:sz w:val="24"/>
          <w:szCs w:val="24"/>
        </w:rPr>
        <w:t xml:space="preserve"> process the Senate acted and whether it made a recommendation or nomination.  Senators also discussed the appropriate initiator for the request (The retiring faculty member? The department head?  </w:t>
      </w:r>
      <w:proofErr w:type="gramStart"/>
      <w:r>
        <w:rPr>
          <w:rFonts w:ascii="Times New Roman" w:hAnsi="Times New Roman" w:cs="Times New Roman"/>
          <w:sz w:val="24"/>
          <w:szCs w:val="24"/>
        </w:rPr>
        <w:t>Any member of the faculty?)</w:t>
      </w:r>
      <w:proofErr w:type="gramEnd"/>
      <w:r>
        <w:rPr>
          <w:rFonts w:ascii="Times New Roman" w:hAnsi="Times New Roman" w:cs="Times New Roman"/>
          <w:sz w:val="24"/>
          <w:szCs w:val="24"/>
        </w:rPr>
        <w:t xml:space="preserve"> </w:t>
      </w:r>
      <w:r w:rsidR="008E5C75">
        <w:rPr>
          <w:rFonts w:ascii="Times New Roman" w:hAnsi="Times New Roman" w:cs="Times New Roman"/>
          <w:sz w:val="24"/>
          <w:szCs w:val="24"/>
        </w:rPr>
        <w:t xml:space="preserve"> </w:t>
      </w:r>
      <w:r>
        <w:rPr>
          <w:rFonts w:ascii="Times New Roman" w:hAnsi="Times New Roman" w:cs="Times New Roman"/>
          <w:sz w:val="24"/>
          <w:szCs w:val="24"/>
        </w:rPr>
        <w:t xml:space="preserve">It was moved that the </w:t>
      </w:r>
      <w:r w:rsidR="008E5C75">
        <w:rPr>
          <w:rFonts w:ascii="Times New Roman" w:hAnsi="Times New Roman" w:cs="Times New Roman"/>
          <w:sz w:val="24"/>
          <w:szCs w:val="24"/>
        </w:rPr>
        <w:t xml:space="preserve">faculty member’s </w:t>
      </w:r>
      <w:r>
        <w:rPr>
          <w:rFonts w:ascii="Times New Roman" w:hAnsi="Times New Roman" w:cs="Times New Roman"/>
          <w:sz w:val="24"/>
          <w:szCs w:val="24"/>
        </w:rPr>
        <w:t xml:space="preserve">department would make a </w:t>
      </w:r>
      <w:r>
        <w:rPr>
          <w:rFonts w:ascii="Times New Roman" w:hAnsi="Times New Roman" w:cs="Times New Roman"/>
          <w:i/>
          <w:sz w:val="24"/>
          <w:szCs w:val="24"/>
        </w:rPr>
        <w:t>recommendation, either yea or nay</w:t>
      </w:r>
      <w:r>
        <w:rPr>
          <w:rFonts w:ascii="Times New Roman" w:hAnsi="Times New Roman" w:cs="Times New Roman"/>
          <w:sz w:val="24"/>
          <w:szCs w:val="24"/>
        </w:rPr>
        <w:t>, which would then come to the Senate.  The motion carried unanimously.</w:t>
      </w:r>
    </w:p>
    <w:p w:rsidR="008E5C75" w:rsidRDefault="008E5C75" w:rsidP="007E5285">
      <w:pPr>
        <w:pStyle w:val="ListParagraph"/>
        <w:rPr>
          <w:rFonts w:ascii="Times New Roman" w:hAnsi="Times New Roman" w:cs="Times New Roman"/>
          <w:sz w:val="24"/>
          <w:szCs w:val="24"/>
        </w:rPr>
      </w:pPr>
    </w:p>
    <w:p w:rsidR="007E5285" w:rsidRPr="007E5285" w:rsidRDefault="008E5C75" w:rsidP="008E5C75">
      <w:pPr>
        <w:pStyle w:val="ListParagraph"/>
        <w:rPr>
          <w:rFonts w:ascii="Times New Roman" w:hAnsi="Times New Roman" w:cs="Times New Roman"/>
          <w:sz w:val="24"/>
          <w:szCs w:val="24"/>
        </w:rPr>
      </w:pPr>
      <w:r>
        <w:rPr>
          <w:rFonts w:ascii="Times New Roman" w:hAnsi="Times New Roman" w:cs="Times New Roman"/>
          <w:sz w:val="24"/>
          <w:szCs w:val="24"/>
        </w:rPr>
        <w:t xml:space="preserve">On the third point, the Senate was unanimous in its agreement that the rank of </w:t>
      </w:r>
      <w:r>
        <w:rPr>
          <w:rFonts w:ascii="Times New Roman" w:hAnsi="Times New Roman" w:cs="Times New Roman"/>
          <w:i/>
          <w:sz w:val="24"/>
          <w:szCs w:val="24"/>
        </w:rPr>
        <w:t>emeritus professor</w:t>
      </w:r>
      <w:r>
        <w:rPr>
          <w:rFonts w:ascii="Times New Roman" w:hAnsi="Times New Roman" w:cs="Times New Roman"/>
          <w:sz w:val="24"/>
          <w:szCs w:val="24"/>
        </w:rPr>
        <w:t xml:space="preserve"> should </w:t>
      </w:r>
      <w:r w:rsidR="000E5CBF">
        <w:rPr>
          <w:rFonts w:ascii="Times New Roman" w:hAnsi="Times New Roman" w:cs="Times New Roman"/>
          <w:b/>
          <w:sz w:val="24"/>
          <w:szCs w:val="24"/>
        </w:rPr>
        <w:t xml:space="preserve">not </w:t>
      </w:r>
      <w:r>
        <w:rPr>
          <w:rFonts w:ascii="Times New Roman" w:hAnsi="Times New Roman" w:cs="Times New Roman"/>
          <w:sz w:val="24"/>
          <w:szCs w:val="24"/>
        </w:rPr>
        <w:t xml:space="preserve">imply new or continued responsibilities.  Senators agreed with Dr. Van Nuys that the responsibilities section in the document should be struck. A final motion was made to accept the proposed changes to the </w:t>
      </w:r>
      <w:r>
        <w:rPr>
          <w:rFonts w:ascii="Times New Roman" w:hAnsi="Times New Roman" w:cs="Times New Roman"/>
          <w:i/>
          <w:sz w:val="24"/>
          <w:szCs w:val="24"/>
        </w:rPr>
        <w:t>emeritus</w:t>
      </w:r>
      <w:r w:rsidR="000E5CBF">
        <w:rPr>
          <w:rFonts w:ascii="Times New Roman" w:hAnsi="Times New Roman" w:cs="Times New Roman"/>
          <w:sz w:val="24"/>
          <w:szCs w:val="24"/>
        </w:rPr>
        <w:t xml:space="preserve"> policy document language </w:t>
      </w:r>
      <w:r>
        <w:rPr>
          <w:rFonts w:ascii="Times New Roman" w:hAnsi="Times New Roman" w:cs="Times New Roman"/>
          <w:sz w:val="24"/>
          <w:szCs w:val="24"/>
        </w:rPr>
        <w:t>as discussed during the meeting.  The motion passed.</w:t>
      </w:r>
    </w:p>
    <w:p w:rsidR="00500B47" w:rsidRDefault="00500B47" w:rsidP="00271FA9">
      <w:pPr>
        <w:rPr>
          <w:rFonts w:ascii="Times New Roman" w:hAnsi="Times New Roman" w:cs="Times New Roman"/>
          <w:sz w:val="24"/>
          <w:szCs w:val="24"/>
        </w:rPr>
      </w:pPr>
      <w:r>
        <w:rPr>
          <w:rFonts w:ascii="Times New Roman" w:hAnsi="Times New Roman" w:cs="Times New Roman"/>
          <w:b/>
          <w:sz w:val="24"/>
          <w:szCs w:val="24"/>
        </w:rPr>
        <w:t>VIII. New business</w:t>
      </w:r>
    </w:p>
    <w:p w:rsidR="00D91290" w:rsidRDefault="00D91290" w:rsidP="00D91290">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Graduation lists</w:t>
      </w:r>
      <w:r w:rsidRPr="00FD2C23">
        <w:rPr>
          <w:rFonts w:ascii="Times New Roman" w:hAnsi="Times New Roman" w:cs="Times New Roman"/>
          <w:sz w:val="24"/>
          <w:szCs w:val="24"/>
        </w:rPr>
        <w:t xml:space="preserve">.  </w:t>
      </w:r>
      <w:r>
        <w:rPr>
          <w:rFonts w:ascii="Times New Roman" w:hAnsi="Times New Roman" w:cs="Times New Roman"/>
          <w:sz w:val="24"/>
          <w:szCs w:val="24"/>
        </w:rPr>
        <w:t>The Degrees Committee met and approved the B.S. graduation list, contingent upon completion of graduation requirements.  The Senate motion to approve the list passes unanimously. Similarly, the Council on Graduate Education met and put forward the graduate student graduation list, contingent upon completion of graduation requirements.  The Senate motion to approve the list passes unanimously.</w:t>
      </w:r>
    </w:p>
    <w:p w:rsidR="008E5C75" w:rsidRDefault="008E5C75" w:rsidP="008E5C75">
      <w:pPr>
        <w:pStyle w:val="ListParagraph"/>
        <w:rPr>
          <w:rFonts w:ascii="Times New Roman" w:hAnsi="Times New Roman" w:cs="Times New Roman"/>
          <w:sz w:val="24"/>
          <w:szCs w:val="24"/>
        </w:rPr>
      </w:pPr>
    </w:p>
    <w:p w:rsidR="008E5C75" w:rsidRDefault="008E5C75" w:rsidP="008E5C75">
      <w:pPr>
        <w:pStyle w:val="ListParagraph"/>
        <w:numPr>
          <w:ilvl w:val="0"/>
          <w:numId w:val="6"/>
        </w:numPr>
        <w:rPr>
          <w:rFonts w:ascii="Times New Roman" w:hAnsi="Times New Roman" w:cs="Times New Roman"/>
          <w:sz w:val="24"/>
          <w:szCs w:val="24"/>
        </w:rPr>
      </w:pPr>
      <w:r w:rsidRPr="008E5C75">
        <w:rPr>
          <w:rFonts w:ascii="Times New Roman" w:hAnsi="Times New Roman" w:cs="Times New Roman"/>
          <w:i/>
          <w:sz w:val="24"/>
          <w:szCs w:val="24"/>
        </w:rPr>
        <w:t>Curriculum requests</w:t>
      </w:r>
      <w:r w:rsidRPr="008E5C75">
        <w:rPr>
          <w:rFonts w:ascii="Times New Roman" w:hAnsi="Times New Roman" w:cs="Times New Roman"/>
          <w:sz w:val="24"/>
          <w:szCs w:val="24"/>
        </w:rPr>
        <w:t xml:space="preserve">. </w:t>
      </w:r>
      <w:r>
        <w:rPr>
          <w:rFonts w:ascii="Times New Roman" w:hAnsi="Times New Roman" w:cs="Times New Roman"/>
          <w:sz w:val="24"/>
          <w:szCs w:val="24"/>
        </w:rPr>
        <w:t>Acting on behalf of the Curriculum Committee, Dr. Cross moved to approve all November curricular requests.  All requests passed without discussion.</w:t>
      </w:r>
    </w:p>
    <w:p w:rsidR="008E5C75" w:rsidRPr="008E5C75" w:rsidRDefault="008E5C75" w:rsidP="008E5C75">
      <w:pPr>
        <w:pStyle w:val="ListParagraph"/>
        <w:rPr>
          <w:rFonts w:ascii="Times New Roman" w:hAnsi="Times New Roman" w:cs="Times New Roman"/>
          <w:sz w:val="24"/>
          <w:szCs w:val="24"/>
        </w:rPr>
      </w:pPr>
    </w:p>
    <w:p w:rsidR="008E5C75" w:rsidRDefault="008E5C75" w:rsidP="008E5C75">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Faculty webpage enhancements</w:t>
      </w:r>
      <w:r w:rsidR="005F59C5">
        <w:rPr>
          <w:rFonts w:ascii="Times New Roman" w:hAnsi="Times New Roman" w:cs="Times New Roman"/>
          <w:sz w:val="24"/>
          <w:szCs w:val="24"/>
        </w:rPr>
        <w:t>.  A sample faculty page was handed out to Senators.  One area of concern for Senators regarding it: can faculty members make changes to their webpages, or must all changes be affected through the office of University Relations?  The University Relations committee was charged with further investigation of the matter.</w:t>
      </w:r>
    </w:p>
    <w:p w:rsidR="005F59C5" w:rsidRPr="005F59C5" w:rsidRDefault="005F59C5" w:rsidP="005F59C5">
      <w:pPr>
        <w:pStyle w:val="ListParagraph"/>
        <w:rPr>
          <w:rFonts w:ascii="Times New Roman" w:hAnsi="Times New Roman" w:cs="Times New Roman"/>
          <w:sz w:val="24"/>
          <w:szCs w:val="24"/>
        </w:rPr>
      </w:pPr>
    </w:p>
    <w:p w:rsidR="008559B7" w:rsidRDefault="005F59C5" w:rsidP="005F59C5">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Policy on students with deficiencies traveling for campus activities.</w:t>
      </w:r>
      <w:r>
        <w:rPr>
          <w:rFonts w:ascii="Times New Roman" w:hAnsi="Times New Roman" w:cs="Times New Roman"/>
          <w:sz w:val="24"/>
          <w:szCs w:val="24"/>
        </w:rPr>
        <w:t xml:space="preserve"> The Vice President of Academics forwarded concerns from faculty about students with academic deficiencies traveling for non-athletic competitions and conferences.  The VP would like the Senate’s opinion on whether students with academic deficiencies should be allowed to travel for such activities.  The matter is referred to the Student Affairs Committee.</w:t>
      </w:r>
    </w:p>
    <w:p w:rsidR="005F59C5" w:rsidRPr="005F59C5" w:rsidRDefault="005F59C5" w:rsidP="005F59C5">
      <w:pPr>
        <w:pStyle w:val="ListParagraph"/>
        <w:rPr>
          <w:rFonts w:ascii="Times New Roman" w:hAnsi="Times New Roman" w:cs="Times New Roman"/>
          <w:sz w:val="24"/>
          <w:szCs w:val="24"/>
        </w:rPr>
      </w:pPr>
    </w:p>
    <w:p w:rsidR="00910792" w:rsidRDefault="005F59C5" w:rsidP="005F59C5">
      <w:pPr>
        <w:rPr>
          <w:rFonts w:ascii="Times New Roman" w:hAnsi="Times New Roman" w:cs="Times New Roman"/>
          <w:sz w:val="24"/>
          <w:szCs w:val="24"/>
        </w:rPr>
      </w:pPr>
      <w:r>
        <w:rPr>
          <w:rFonts w:ascii="Times New Roman" w:hAnsi="Times New Roman" w:cs="Times New Roman"/>
          <w:b/>
          <w:sz w:val="24"/>
          <w:szCs w:val="24"/>
        </w:rPr>
        <w:br w:type="page"/>
      </w:r>
      <w:r w:rsidR="00910792">
        <w:rPr>
          <w:rFonts w:ascii="Times New Roman" w:hAnsi="Times New Roman" w:cs="Times New Roman"/>
          <w:b/>
          <w:sz w:val="24"/>
          <w:szCs w:val="24"/>
        </w:rPr>
        <w:lastRenderedPageBreak/>
        <w:t xml:space="preserve">IX. </w:t>
      </w:r>
      <w:r>
        <w:rPr>
          <w:rFonts w:ascii="Times New Roman" w:hAnsi="Times New Roman" w:cs="Times New Roman"/>
          <w:b/>
          <w:sz w:val="24"/>
          <w:szCs w:val="24"/>
        </w:rPr>
        <w:t>Executive Session</w:t>
      </w:r>
      <w:r w:rsidR="00910792">
        <w:rPr>
          <w:rFonts w:ascii="Times New Roman" w:hAnsi="Times New Roman" w:cs="Times New Roman"/>
          <w:sz w:val="24"/>
          <w:szCs w:val="24"/>
        </w:rPr>
        <w:t xml:space="preserve"> </w:t>
      </w:r>
    </w:p>
    <w:p w:rsidR="005F59C5" w:rsidRPr="00910792" w:rsidRDefault="005F59C5" w:rsidP="005F59C5">
      <w:pPr>
        <w:rPr>
          <w:rFonts w:ascii="Times New Roman" w:hAnsi="Times New Roman" w:cs="Times New Roman"/>
          <w:b/>
          <w:sz w:val="24"/>
          <w:szCs w:val="24"/>
        </w:rPr>
      </w:pPr>
      <w:r>
        <w:rPr>
          <w:rFonts w:ascii="Times New Roman" w:hAnsi="Times New Roman" w:cs="Times New Roman"/>
          <w:sz w:val="24"/>
          <w:szCs w:val="24"/>
        </w:rPr>
        <w:t>No minutes t</w:t>
      </w:r>
      <w:r w:rsidR="00910792">
        <w:rPr>
          <w:rFonts w:ascii="Times New Roman" w:hAnsi="Times New Roman" w:cs="Times New Roman"/>
          <w:sz w:val="24"/>
          <w:szCs w:val="24"/>
        </w:rPr>
        <w:t>aken during Executive Sessions.</w:t>
      </w:r>
    </w:p>
    <w:p w:rsidR="00EE77FB" w:rsidRDefault="008559B7" w:rsidP="008559B7">
      <w:pPr>
        <w:rPr>
          <w:rFonts w:ascii="Times New Roman" w:hAnsi="Times New Roman" w:cs="Times New Roman"/>
          <w:sz w:val="24"/>
          <w:szCs w:val="24"/>
        </w:rPr>
      </w:pPr>
      <w:r>
        <w:rPr>
          <w:rFonts w:ascii="Times New Roman" w:hAnsi="Times New Roman" w:cs="Times New Roman"/>
          <w:b/>
          <w:sz w:val="24"/>
          <w:szCs w:val="24"/>
        </w:rPr>
        <w:t>X. Adjournment</w:t>
      </w:r>
    </w:p>
    <w:p w:rsidR="008559B7" w:rsidRPr="008559B7" w:rsidRDefault="00852543" w:rsidP="008559B7">
      <w:pPr>
        <w:rPr>
          <w:rFonts w:ascii="Times New Roman" w:hAnsi="Times New Roman" w:cs="Times New Roman"/>
          <w:sz w:val="24"/>
          <w:szCs w:val="24"/>
        </w:rPr>
      </w:pPr>
      <w:r>
        <w:rPr>
          <w:rFonts w:ascii="Times New Roman" w:hAnsi="Times New Roman" w:cs="Times New Roman"/>
          <w:sz w:val="24"/>
          <w:szCs w:val="24"/>
        </w:rPr>
        <w:t xml:space="preserve">The Senate adjourned at </w:t>
      </w:r>
      <w:r w:rsidR="00B92C3E">
        <w:rPr>
          <w:rFonts w:ascii="Times New Roman" w:hAnsi="Times New Roman" w:cs="Times New Roman"/>
          <w:sz w:val="24"/>
          <w:szCs w:val="24"/>
        </w:rPr>
        <w:t>1</w:t>
      </w:r>
      <w:r w:rsidR="005F59C5">
        <w:rPr>
          <w:rFonts w:ascii="Times New Roman" w:hAnsi="Times New Roman" w:cs="Times New Roman"/>
          <w:sz w:val="24"/>
          <w:szCs w:val="24"/>
        </w:rPr>
        <w:t>2</w:t>
      </w:r>
      <w:r w:rsidR="00B92C3E">
        <w:rPr>
          <w:rFonts w:ascii="Times New Roman" w:hAnsi="Times New Roman" w:cs="Times New Roman"/>
          <w:sz w:val="24"/>
          <w:szCs w:val="24"/>
        </w:rPr>
        <w:t>:35</w:t>
      </w:r>
      <w:r>
        <w:rPr>
          <w:rFonts w:ascii="Times New Roman" w:hAnsi="Times New Roman" w:cs="Times New Roman"/>
          <w:sz w:val="24"/>
          <w:szCs w:val="24"/>
        </w:rPr>
        <w:t xml:space="preserve"> </w:t>
      </w:r>
      <w:r w:rsidR="000E5CBF">
        <w:rPr>
          <w:rFonts w:ascii="Times New Roman" w:hAnsi="Times New Roman" w:cs="Times New Roman"/>
          <w:sz w:val="24"/>
          <w:szCs w:val="24"/>
        </w:rPr>
        <w:t>P</w:t>
      </w:r>
      <w:r>
        <w:rPr>
          <w:rFonts w:ascii="Times New Roman" w:hAnsi="Times New Roman" w:cs="Times New Roman"/>
          <w:sz w:val="24"/>
          <w:szCs w:val="24"/>
        </w:rPr>
        <w:t>M</w:t>
      </w:r>
      <w:r w:rsidR="008559B7">
        <w:rPr>
          <w:rFonts w:ascii="Times New Roman" w:hAnsi="Times New Roman" w:cs="Times New Roman"/>
          <w:sz w:val="24"/>
          <w:szCs w:val="24"/>
        </w:rPr>
        <w:t>.</w:t>
      </w:r>
    </w:p>
    <w:sectPr w:rsidR="008559B7" w:rsidRPr="008559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DEC" w:rsidRDefault="009D0DEC" w:rsidP="009744EC">
      <w:pPr>
        <w:spacing w:after="0" w:line="240" w:lineRule="auto"/>
      </w:pPr>
      <w:r>
        <w:separator/>
      </w:r>
    </w:p>
  </w:endnote>
  <w:endnote w:type="continuationSeparator" w:id="0">
    <w:p w:rsidR="009D0DEC" w:rsidRDefault="009D0DEC"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DEC" w:rsidRDefault="009D0DEC" w:rsidP="009744EC">
      <w:pPr>
        <w:spacing w:after="0" w:line="240" w:lineRule="auto"/>
      </w:pPr>
      <w:r>
        <w:separator/>
      </w:r>
    </w:p>
  </w:footnote>
  <w:footnote w:type="continuationSeparator" w:id="0">
    <w:p w:rsidR="009D0DEC" w:rsidRDefault="009D0DEC"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4B63E5"/>
    <w:multiLevelType w:val="hybridMultilevel"/>
    <w:tmpl w:val="B8A4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8037C"/>
    <w:multiLevelType w:val="hybridMultilevel"/>
    <w:tmpl w:val="945C0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32F6D"/>
    <w:multiLevelType w:val="hybridMultilevel"/>
    <w:tmpl w:val="61B60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10"/>
  </w:num>
  <w:num w:numId="5">
    <w:abstractNumId w:val="0"/>
  </w:num>
  <w:num w:numId="6">
    <w:abstractNumId w:val="12"/>
  </w:num>
  <w:num w:numId="7">
    <w:abstractNumId w:val="15"/>
  </w:num>
  <w:num w:numId="8">
    <w:abstractNumId w:val="13"/>
  </w:num>
  <w:num w:numId="9">
    <w:abstractNumId w:val="2"/>
  </w:num>
  <w:num w:numId="10">
    <w:abstractNumId w:val="14"/>
  </w:num>
  <w:num w:numId="11">
    <w:abstractNumId w:val="11"/>
  </w:num>
  <w:num w:numId="12">
    <w:abstractNumId w:val="4"/>
  </w:num>
  <w:num w:numId="13">
    <w:abstractNumId w:val="3"/>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60106"/>
    <w:rsid w:val="000B51EF"/>
    <w:rsid w:val="000B7A35"/>
    <w:rsid w:val="000C55C6"/>
    <w:rsid w:val="000D58E5"/>
    <w:rsid w:val="000E355E"/>
    <w:rsid w:val="000E5CBF"/>
    <w:rsid w:val="001878C2"/>
    <w:rsid w:val="001976D2"/>
    <w:rsid w:val="001A4CB6"/>
    <w:rsid w:val="001C25D1"/>
    <w:rsid w:val="001D2B45"/>
    <w:rsid w:val="001F0F77"/>
    <w:rsid w:val="00271FA9"/>
    <w:rsid w:val="003318C7"/>
    <w:rsid w:val="00494A4E"/>
    <w:rsid w:val="00500B47"/>
    <w:rsid w:val="00535E68"/>
    <w:rsid w:val="005632F4"/>
    <w:rsid w:val="00575107"/>
    <w:rsid w:val="005C7A2F"/>
    <w:rsid w:val="005F59C5"/>
    <w:rsid w:val="006574A3"/>
    <w:rsid w:val="00702FB8"/>
    <w:rsid w:val="007E5285"/>
    <w:rsid w:val="007E5B1D"/>
    <w:rsid w:val="00852543"/>
    <w:rsid w:val="008559B7"/>
    <w:rsid w:val="00871F30"/>
    <w:rsid w:val="008E5C75"/>
    <w:rsid w:val="008F12D6"/>
    <w:rsid w:val="008F22F1"/>
    <w:rsid w:val="00910792"/>
    <w:rsid w:val="009125D7"/>
    <w:rsid w:val="0092127D"/>
    <w:rsid w:val="0095252B"/>
    <w:rsid w:val="009744EC"/>
    <w:rsid w:val="009D0DEC"/>
    <w:rsid w:val="009F292D"/>
    <w:rsid w:val="00A407FF"/>
    <w:rsid w:val="00AB75B8"/>
    <w:rsid w:val="00B5472A"/>
    <w:rsid w:val="00B76653"/>
    <w:rsid w:val="00B92C3E"/>
    <w:rsid w:val="00C06E77"/>
    <w:rsid w:val="00C41E60"/>
    <w:rsid w:val="00D0011B"/>
    <w:rsid w:val="00D36B27"/>
    <w:rsid w:val="00D734CA"/>
    <w:rsid w:val="00D91290"/>
    <w:rsid w:val="00DC3DEE"/>
    <w:rsid w:val="00DF29B4"/>
    <w:rsid w:val="00E0342B"/>
    <w:rsid w:val="00E36C6D"/>
    <w:rsid w:val="00EC70AE"/>
    <w:rsid w:val="00ED6256"/>
    <w:rsid w:val="00EE77FB"/>
    <w:rsid w:val="00F459C3"/>
    <w:rsid w:val="00F64AE2"/>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4EC"/>
    <w:rPr>
      <w:sz w:val="20"/>
      <w:szCs w:val="20"/>
    </w:rPr>
  </w:style>
  <w:style w:type="character" w:styleId="FootnoteReference">
    <w:name w:val="footnote reference"/>
    <w:basedOn w:val="DefaultParagraphFont"/>
    <w:uiPriority w:val="99"/>
    <w:semiHidden/>
    <w:unhideWhenUsed/>
    <w:rsid w:val="009744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0DD0-5641-4BB5-8C38-ECDCEE6D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6</cp:revision>
  <dcterms:created xsi:type="dcterms:W3CDTF">2013-12-11T04:01:00Z</dcterms:created>
  <dcterms:modified xsi:type="dcterms:W3CDTF">2013-12-11T16:55:00Z</dcterms:modified>
</cp:coreProperties>
</file>