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820955" w:rsidP="00271FA9">
      <w:pPr>
        <w:spacing w:after="0"/>
        <w:jc w:val="center"/>
        <w:rPr>
          <w:rFonts w:ascii="Times New Roman" w:hAnsi="Times New Roman" w:cs="Times New Roman"/>
          <w:sz w:val="24"/>
          <w:szCs w:val="24"/>
        </w:rPr>
      </w:pPr>
      <w:r>
        <w:rPr>
          <w:rFonts w:ascii="Times New Roman" w:hAnsi="Times New Roman" w:cs="Times New Roman"/>
          <w:sz w:val="24"/>
          <w:szCs w:val="24"/>
        </w:rPr>
        <w:t>February 20</w:t>
      </w:r>
      <w:r w:rsidR="00903801">
        <w:rPr>
          <w:rFonts w:ascii="Times New Roman" w:hAnsi="Times New Roman" w:cs="Times New Roman"/>
          <w:sz w:val="24"/>
          <w:szCs w:val="24"/>
        </w:rPr>
        <w:t>, 2014</w:t>
      </w:r>
    </w:p>
    <w:p w:rsidR="00271FA9" w:rsidRPr="00271FA9" w:rsidRDefault="00820955" w:rsidP="00271FA9">
      <w:pPr>
        <w:jc w:val="center"/>
        <w:rPr>
          <w:rFonts w:ascii="Times New Roman" w:hAnsi="Times New Roman" w:cs="Times New Roman"/>
          <w:sz w:val="24"/>
          <w:szCs w:val="24"/>
        </w:rPr>
      </w:pPr>
      <w:r>
        <w:rPr>
          <w:rFonts w:ascii="Times New Roman" w:hAnsi="Times New Roman" w:cs="Times New Roman"/>
          <w:sz w:val="24"/>
          <w:szCs w:val="24"/>
        </w:rPr>
        <w:t>King Center Hall of Fame</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7826CD">
        <w:rPr>
          <w:rFonts w:ascii="Times New Roman" w:hAnsi="Times New Roman" w:cs="Times New Roman"/>
          <w:sz w:val="24"/>
          <w:szCs w:val="24"/>
        </w:rPr>
        <w:t xml:space="preserve">David Boyles, </w:t>
      </w:r>
      <w:r w:rsidR="00D0011B">
        <w:rPr>
          <w:rFonts w:ascii="Times New Roman" w:hAnsi="Times New Roman" w:cs="Times New Roman"/>
          <w:sz w:val="24"/>
          <w:szCs w:val="24"/>
        </w:rPr>
        <w:t xml:space="preserve">Al Boysen,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903801">
        <w:rPr>
          <w:rFonts w:ascii="Times New Roman" w:hAnsi="Times New Roman" w:cs="Times New Roman"/>
          <w:sz w:val="24"/>
          <w:szCs w:val="24"/>
        </w:rPr>
        <w:t>,</w:t>
      </w:r>
      <w:r w:rsidR="00D0011B">
        <w:rPr>
          <w:rFonts w:ascii="Times New Roman" w:hAnsi="Times New Roman" w:cs="Times New Roman"/>
          <w:sz w:val="24"/>
          <w:szCs w:val="24"/>
        </w:rPr>
        <w:t xml:space="preserv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sidR="00820955">
        <w:rPr>
          <w:rFonts w:ascii="Times New Roman" w:hAnsi="Times New Roman" w:cs="Times New Roman"/>
          <w:sz w:val="24"/>
          <w:szCs w:val="24"/>
        </w:rPr>
        <w:t xml:space="preserve">Jason Henry, </w:t>
      </w:r>
      <w:r>
        <w:rPr>
          <w:rFonts w:ascii="Times New Roman" w:hAnsi="Times New Roman" w:cs="Times New Roman"/>
          <w:sz w:val="24"/>
          <w:szCs w:val="24"/>
        </w:rPr>
        <w:t>Travis Kowalski</w:t>
      </w:r>
      <w:r w:rsidR="000D58E5">
        <w:rPr>
          <w:rFonts w:ascii="Times New Roman" w:hAnsi="Times New Roman" w:cs="Times New Roman"/>
          <w:sz w:val="24"/>
          <w:szCs w:val="24"/>
        </w:rPr>
        <w:t xml:space="preserve">, </w:t>
      </w:r>
      <w:r w:rsidR="00F310AC">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615862" w:rsidRDefault="00615862" w:rsidP="00271FA9">
      <w:pPr>
        <w:rPr>
          <w:rFonts w:ascii="Times New Roman" w:hAnsi="Times New Roman" w:cs="Times New Roman"/>
          <w:sz w:val="24"/>
          <w:szCs w:val="24"/>
        </w:rPr>
      </w:pPr>
      <w:proofErr w:type="gramStart"/>
      <w:r>
        <w:rPr>
          <w:rFonts w:ascii="Times New Roman" w:hAnsi="Times New Roman" w:cs="Times New Roman"/>
          <w:sz w:val="24"/>
          <w:szCs w:val="24"/>
        </w:rPr>
        <w:t xml:space="preserve">Also attending: </w:t>
      </w:r>
      <w:r w:rsidR="00820955">
        <w:rPr>
          <w:rFonts w:ascii="Times New Roman" w:hAnsi="Times New Roman" w:cs="Times New Roman"/>
          <w:sz w:val="24"/>
          <w:szCs w:val="24"/>
        </w:rPr>
        <w:t>Dean Jensen</w:t>
      </w:r>
      <w:r>
        <w:rPr>
          <w:rFonts w:ascii="Times New Roman" w:hAnsi="Times New Roman" w:cs="Times New Roman"/>
          <w:sz w:val="24"/>
          <w:szCs w:val="24"/>
        </w:rPr>
        <w:t>.</w:t>
      </w:r>
      <w:proofErr w:type="gramEnd"/>
      <w:r w:rsidR="00F310AC">
        <w:rPr>
          <w:rFonts w:ascii="Times New Roman" w:hAnsi="Times New Roman" w:cs="Times New Roman"/>
          <w:sz w:val="24"/>
          <w:szCs w:val="24"/>
        </w:rPr>
        <w:t xml:space="preserve"> </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820955">
        <w:rPr>
          <w:rFonts w:ascii="Times New Roman" w:hAnsi="Times New Roman" w:cs="Times New Roman"/>
          <w:sz w:val="24"/>
          <w:szCs w:val="24"/>
        </w:rPr>
        <w:t>January 23, 2014</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w:t>
      </w:r>
      <w:r w:rsidR="000120D3">
        <w:rPr>
          <w:rFonts w:ascii="Times New Roman" w:hAnsi="Times New Roman" w:cs="Times New Roman"/>
          <w:sz w:val="24"/>
          <w:szCs w:val="24"/>
        </w:rPr>
        <w:t xml:space="preserve"> approved</w:t>
      </w:r>
      <w:r w:rsidR="00AB75B8">
        <w:rPr>
          <w:rFonts w:ascii="Times New Roman" w:hAnsi="Times New Roman" w:cs="Times New Roman"/>
          <w:sz w:val="24"/>
          <w:szCs w:val="24"/>
        </w:rPr>
        <w:t>.</w:t>
      </w:r>
    </w:p>
    <w:p w:rsidR="00820955" w:rsidRDefault="00820955" w:rsidP="00820955">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 Report from the chair</w:t>
      </w:r>
    </w:p>
    <w:p w:rsidR="00820955" w:rsidRPr="00820955" w:rsidRDefault="00820955" w:rsidP="0082095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new “non-commercial free speech” policy for off-campus people </w:t>
      </w:r>
      <w:r w:rsidR="00174B34">
        <w:rPr>
          <w:rFonts w:ascii="Times New Roman" w:hAnsi="Times New Roman" w:cs="Times New Roman"/>
          <w:sz w:val="24"/>
          <w:szCs w:val="24"/>
        </w:rPr>
        <w:t>was</w:t>
      </w:r>
      <w:r>
        <w:rPr>
          <w:rFonts w:ascii="Times New Roman" w:hAnsi="Times New Roman" w:cs="Times New Roman"/>
          <w:sz w:val="24"/>
          <w:szCs w:val="24"/>
        </w:rPr>
        <w:t xml:space="preserve"> approved</w:t>
      </w:r>
      <w:r w:rsidR="00174B34">
        <w:rPr>
          <w:rFonts w:ascii="Times New Roman" w:hAnsi="Times New Roman" w:cs="Times New Roman"/>
          <w:sz w:val="24"/>
          <w:szCs w:val="24"/>
        </w:rPr>
        <w:t xml:space="preserve"> at the recent Cabinet Meeting</w:t>
      </w:r>
      <w:r>
        <w:rPr>
          <w:rFonts w:ascii="Times New Roman" w:hAnsi="Times New Roman" w:cs="Times New Roman"/>
          <w:sz w:val="24"/>
          <w:szCs w:val="24"/>
        </w:rPr>
        <w:t>.  Specifically, the policy addresses whether or not off-campus groups can set up a political or religious event on the campus quad, and requires such groups to fill out of form with the Dean of Students agreeing, in part, to not interrupt students.</w:t>
      </w:r>
    </w:p>
    <w:p w:rsidR="00820955" w:rsidRPr="00820955" w:rsidRDefault="00820955" w:rsidP="0082095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After years of operating in the red, university finances will be breaking even this year, and forecast to be in the black next year.  The plan to leave unfilled administrative vacancies has saved over $1 million.</w:t>
      </w:r>
    </w:p>
    <w:p w:rsidR="00820955" w:rsidRPr="00D91290" w:rsidRDefault="00174B34" w:rsidP="0082095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recent years the Parking Committee has been acting as a policy-making committee, which is more appropriately the role of the University Cabinet.  Consequently, the Parking Committee is being repurposed</w:t>
      </w:r>
      <w:r w:rsidR="002830D5">
        <w:rPr>
          <w:rFonts w:ascii="Times New Roman" w:hAnsi="Times New Roman" w:cs="Times New Roman"/>
          <w:sz w:val="24"/>
          <w:szCs w:val="24"/>
        </w:rPr>
        <w:t>; its role will be</w:t>
      </w:r>
      <w:r>
        <w:rPr>
          <w:rFonts w:ascii="Times New Roman" w:hAnsi="Times New Roman" w:cs="Times New Roman"/>
          <w:sz w:val="24"/>
          <w:szCs w:val="24"/>
        </w:rPr>
        <w:t xml:space="preserve"> to make recommendations, handle appeals, and to </w:t>
      </w:r>
      <w:r w:rsidRPr="00174B34">
        <w:rPr>
          <w:rFonts w:ascii="Times New Roman" w:hAnsi="Times New Roman" w:cs="Times New Roman"/>
          <w:i/>
          <w:sz w:val="24"/>
          <w:szCs w:val="24"/>
        </w:rPr>
        <w:t>initiate</w:t>
      </w:r>
      <w:r>
        <w:rPr>
          <w:rFonts w:ascii="Times New Roman" w:hAnsi="Times New Roman" w:cs="Times New Roman"/>
          <w:sz w:val="24"/>
          <w:szCs w:val="24"/>
        </w:rPr>
        <w:t xml:space="preserve"> policy.  However, any such policy must be voted on by the Cabinet to be enacted.</w:t>
      </w:r>
    </w:p>
    <w:p w:rsidR="002830D5" w:rsidRDefault="002830D5">
      <w:pPr>
        <w:rPr>
          <w:rFonts w:ascii="Times New Roman" w:hAnsi="Times New Roman" w:cs="Times New Roman"/>
          <w:b/>
          <w:sz w:val="24"/>
          <w:szCs w:val="24"/>
        </w:rPr>
      </w:pPr>
      <w:r>
        <w:rPr>
          <w:rFonts w:ascii="Times New Roman" w:hAnsi="Times New Roman" w:cs="Times New Roman"/>
          <w:b/>
          <w:sz w:val="24"/>
          <w:szCs w:val="24"/>
        </w:rPr>
        <w:br w:type="page"/>
      </w:r>
    </w:p>
    <w:p w:rsidR="00820955" w:rsidRDefault="00820955" w:rsidP="00820955">
      <w:pPr>
        <w:rPr>
          <w:rFonts w:ascii="Times New Roman" w:hAnsi="Times New Roman" w:cs="Times New Roman"/>
          <w:sz w:val="24"/>
          <w:szCs w:val="24"/>
        </w:rPr>
      </w:pPr>
      <w:r>
        <w:rPr>
          <w:rFonts w:ascii="Times New Roman" w:hAnsi="Times New Roman" w:cs="Times New Roman"/>
          <w:b/>
          <w:sz w:val="24"/>
          <w:szCs w:val="24"/>
        </w:rPr>
        <w:lastRenderedPageBreak/>
        <w:t>V</w:t>
      </w:r>
      <w:r w:rsidR="00174B34">
        <w:rPr>
          <w:rFonts w:ascii="Times New Roman" w:hAnsi="Times New Roman" w:cs="Times New Roman"/>
          <w:b/>
          <w:sz w:val="24"/>
          <w:szCs w:val="24"/>
        </w:rPr>
        <w:t>I</w:t>
      </w:r>
      <w:r>
        <w:rPr>
          <w:rFonts w:ascii="Times New Roman" w:hAnsi="Times New Roman" w:cs="Times New Roman"/>
          <w:b/>
          <w:sz w:val="24"/>
          <w:szCs w:val="24"/>
        </w:rPr>
        <w:t>. Committee reports</w:t>
      </w:r>
    </w:p>
    <w:p w:rsidR="00174B34" w:rsidRPr="00174B34" w:rsidRDefault="00174B34" w:rsidP="0082095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The Nominating Committee confirmed the official timeline for the nomination process as per the updated </w:t>
      </w:r>
      <w:proofErr w:type="spellStart"/>
      <w:r>
        <w:rPr>
          <w:rFonts w:ascii="Times New Roman" w:hAnsi="Times New Roman" w:cs="Times New Roman"/>
          <w:sz w:val="24"/>
          <w:szCs w:val="24"/>
        </w:rPr>
        <w:t>ByLaws</w:t>
      </w:r>
      <w:proofErr w:type="spellEnd"/>
      <w:r>
        <w:rPr>
          <w:rFonts w:ascii="Times New Roman" w:hAnsi="Times New Roman" w:cs="Times New Roman"/>
          <w:sz w:val="24"/>
          <w:szCs w:val="24"/>
        </w:rPr>
        <w:t>.</w:t>
      </w:r>
    </w:p>
    <w:p w:rsidR="00820955" w:rsidRPr="007826CD" w:rsidRDefault="00820955" w:rsidP="00820955">
      <w:pPr>
        <w:pStyle w:val="ListParagraph"/>
        <w:numPr>
          <w:ilvl w:val="0"/>
          <w:numId w:val="4"/>
        </w:numPr>
        <w:rPr>
          <w:rFonts w:ascii="Times New Roman" w:hAnsi="Times New Roman" w:cs="Times New Roman"/>
          <w:b/>
          <w:sz w:val="24"/>
          <w:szCs w:val="24"/>
        </w:rPr>
      </w:pPr>
      <w:r w:rsidRPr="007826CD">
        <w:rPr>
          <w:rFonts w:ascii="Times New Roman" w:hAnsi="Times New Roman" w:cs="Times New Roman"/>
          <w:sz w:val="24"/>
          <w:szCs w:val="24"/>
        </w:rPr>
        <w:t>The</w:t>
      </w:r>
      <w:r w:rsidR="00174B34">
        <w:rPr>
          <w:rFonts w:ascii="Times New Roman" w:hAnsi="Times New Roman" w:cs="Times New Roman"/>
          <w:sz w:val="24"/>
          <w:szCs w:val="24"/>
        </w:rPr>
        <w:t xml:space="preserve"> remaining</w:t>
      </w:r>
      <w:r w:rsidRPr="007826CD">
        <w:rPr>
          <w:rFonts w:ascii="Times New Roman" w:hAnsi="Times New Roman" w:cs="Times New Roman"/>
          <w:sz w:val="24"/>
          <w:szCs w:val="24"/>
        </w:rPr>
        <w:t xml:space="preserve"> standing committees had nothing to report.</w:t>
      </w:r>
    </w:p>
    <w:p w:rsidR="00174B34" w:rsidRDefault="00174B34" w:rsidP="00174B34">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I. Old Business</w:t>
      </w:r>
    </w:p>
    <w:p w:rsidR="00174B34" w:rsidRPr="00024CA5" w:rsidRDefault="00174B34" w:rsidP="00174B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 Corwin reminded each standing committees to review its charges and, in particular, any outstanding tasks assigned to it by the Senate.</w:t>
      </w:r>
    </w:p>
    <w:p w:rsidR="00F310AC" w:rsidRDefault="006610E7" w:rsidP="00F310AC">
      <w:pPr>
        <w:rPr>
          <w:rFonts w:ascii="Times New Roman" w:hAnsi="Times New Roman" w:cs="Times New Roman"/>
          <w:sz w:val="24"/>
          <w:szCs w:val="24"/>
        </w:rPr>
      </w:pPr>
      <w:r>
        <w:rPr>
          <w:rFonts w:ascii="Times New Roman" w:hAnsi="Times New Roman" w:cs="Times New Roman"/>
          <w:b/>
          <w:sz w:val="24"/>
          <w:szCs w:val="24"/>
        </w:rPr>
        <w:t>V</w:t>
      </w:r>
      <w:r w:rsidR="00174B34">
        <w:rPr>
          <w:rFonts w:ascii="Times New Roman" w:hAnsi="Times New Roman" w:cs="Times New Roman"/>
          <w:b/>
          <w:sz w:val="24"/>
          <w:szCs w:val="24"/>
        </w:rPr>
        <w:t>III</w:t>
      </w:r>
      <w:r w:rsidR="00F310AC">
        <w:rPr>
          <w:rFonts w:ascii="Times New Roman" w:hAnsi="Times New Roman" w:cs="Times New Roman"/>
          <w:b/>
          <w:sz w:val="24"/>
          <w:szCs w:val="24"/>
        </w:rPr>
        <w:t>. New business</w:t>
      </w:r>
    </w:p>
    <w:p w:rsidR="0055205B" w:rsidRDefault="00174B34" w:rsidP="0055205B">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Pr>
          <w:rFonts w:ascii="Times New Roman" w:hAnsi="Times New Roman" w:cs="Times New Roman"/>
          <w:sz w:val="24"/>
          <w:szCs w:val="24"/>
        </w:rPr>
        <w:t xml:space="preserve">Acting on behalf of the Curriculum Committee, Dr. Cross </w:t>
      </w:r>
      <w:r w:rsidR="0055205B">
        <w:rPr>
          <w:rFonts w:ascii="Times New Roman" w:hAnsi="Times New Roman" w:cs="Times New Roman"/>
          <w:sz w:val="24"/>
          <w:szCs w:val="24"/>
        </w:rPr>
        <w:t xml:space="preserve">presented the February curricular requests, indicating </w:t>
      </w:r>
      <w:r>
        <w:rPr>
          <w:rFonts w:ascii="Times New Roman" w:hAnsi="Times New Roman" w:cs="Times New Roman"/>
          <w:sz w:val="24"/>
          <w:szCs w:val="24"/>
        </w:rPr>
        <w:t>three that the committee felt warranted discussion</w:t>
      </w:r>
      <w:r w:rsidR="0055205B">
        <w:rPr>
          <w:rFonts w:ascii="Times New Roman" w:hAnsi="Times New Roman" w:cs="Times New Roman"/>
          <w:sz w:val="24"/>
          <w:szCs w:val="24"/>
        </w:rPr>
        <w:t>:</w:t>
      </w:r>
    </w:p>
    <w:p w:rsidR="0055205B" w:rsidRDefault="0055205B" w:rsidP="0055205B">
      <w:pPr>
        <w:pStyle w:val="ListParagraph"/>
        <w:rPr>
          <w:rFonts w:ascii="Times New Roman" w:hAnsi="Times New Roman" w:cs="Times New Roman"/>
          <w:sz w:val="24"/>
          <w:szCs w:val="24"/>
        </w:rPr>
      </w:pPr>
    </w:p>
    <w:p w:rsidR="0055205B" w:rsidRDefault="0055205B" w:rsidP="0055205B">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M.S. in Industrial Engineering</w:t>
      </w:r>
      <w:r>
        <w:rPr>
          <w:rFonts w:ascii="Times New Roman" w:hAnsi="Times New Roman" w:cs="Times New Roman"/>
          <w:sz w:val="24"/>
          <w:szCs w:val="24"/>
        </w:rPr>
        <w:t xml:space="preserve">.  Dean Jensen provided information about IE’s intent to plan a master’s program with a research emphasis (that is, a thesis) to support students and research in the program.  The thesis master’s degree can be implemented without too many additional courses; moreover, students seeking support for their master’s will need the thesis version.  </w:t>
      </w:r>
      <w:r>
        <w:rPr>
          <w:rFonts w:ascii="Times New Roman" w:hAnsi="Times New Roman" w:cs="Times New Roman"/>
          <w:sz w:val="24"/>
          <w:szCs w:val="24"/>
        </w:rPr>
        <w:t>The program uses Virginia Tech as a model, with two foci: ma</w:t>
      </w:r>
      <w:r>
        <w:rPr>
          <w:rFonts w:ascii="Times New Roman" w:hAnsi="Times New Roman" w:cs="Times New Roman"/>
          <w:sz w:val="24"/>
          <w:szCs w:val="24"/>
        </w:rPr>
        <w:t>nufacturing and human factors</w:t>
      </w:r>
    </w:p>
    <w:p w:rsidR="0055205B" w:rsidRDefault="0055205B" w:rsidP="0055205B">
      <w:pPr>
        <w:pStyle w:val="ListParagraph"/>
        <w:ind w:left="1440"/>
        <w:rPr>
          <w:rFonts w:ascii="Times New Roman" w:hAnsi="Times New Roman" w:cs="Times New Roman"/>
          <w:sz w:val="24"/>
          <w:szCs w:val="24"/>
        </w:rPr>
      </w:pPr>
    </w:p>
    <w:p w:rsidR="0055205B" w:rsidRDefault="0055205B" w:rsidP="0055205B">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Program change in Geology</w:t>
      </w:r>
      <w:r>
        <w:rPr>
          <w:rFonts w:ascii="Times New Roman" w:hAnsi="Times New Roman" w:cs="Times New Roman"/>
          <w:sz w:val="24"/>
          <w:szCs w:val="24"/>
        </w:rPr>
        <w:t>.  The Geology B.S. program has made two substantive changes as a consequence of the demise of IS 110.  First and most obvious, IS 110 has been dropped as a requirement, but it will be replaced with a freshmen orientation course with several similar key aspects, but also with some geological engineering topics.  Second, the previously required field trip has been made an elective, due largely to faculty constraints.</w:t>
      </w:r>
    </w:p>
    <w:p w:rsidR="0055205B" w:rsidRPr="0055205B" w:rsidRDefault="0055205B" w:rsidP="0055205B">
      <w:pPr>
        <w:pStyle w:val="ListParagraph"/>
        <w:rPr>
          <w:rFonts w:ascii="Times New Roman" w:hAnsi="Times New Roman" w:cs="Times New Roman"/>
          <w:sz w:val="24"/>
          <w:szCs w:val="24"/>
        </w:rPr>
      </w:pPr>
    </w:p>
    <w:p w:rsidR="0055205B" w:rsidRDefault="0055205B" w:rsidP="0055205B">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Accelerated M.S.in MES.</w:t>
      </w:r>
      <w:r w:rsidR="008021DB">
        <w:rPr>
          <w:rFonts w:ascii="Times New Roman" w:hAnsi="Times New Roman" w:cs="Times New Roman"/>
          <w:sz w:val="24"/>
          <w:szCs w:val="24"/>
        </w:rPr>
        <w:t xml:space="preserve"> A standard “accelerated” program, which includes up to 12 credits of 400 – 600 level coursework, approved by the graduate coordinator.</w:t>
      </w:r>
    </w:p>
    <w:p w:rsidR="008021DB" w:rsidRPr="008021DB" w:rsidRDefault="008021DB" w:rsidP="008021DB">
      <w:pPr>
        <w:pStyle w:val="ListParagraph"/>
        <w:rPr>
          <w:rFonts w:ascii="Times New Roman" w:hAnsi="Times New Roman" w:cs="Times New Roman"/>
          <w:sz w:val="24"/>
          <w:szCs w:val="24"/>
        </w:rPr>
      </w:pPr>
    </w:p>
    <w:p w:rsidR="00174B34" w:rsidRPr="008021DB" w:rsidRDefault="008021DB" w:rsidP="008021DB">
      <w:pPr>
        <w:pStyle w:val="ListParagraph"/>
        <w:rPr>
          <w:rFonts w:ascii="Times New Roman" w:hAnsi="Times New Roman" w:cs="Times New Roman"/>
          <w:sz w:val="24"/>
          <w:szCs w:val="24"/>
        </w:rPr>
      </w:pPr>
      <w:r>
        <w:rPr>
          <w:rFonts w:ascii="Times New Roman" w:hAnsi="Times New Roman" w:cs="Times New Roman"/>
          <w:sz w:val="24"/>
          <w:szCs w:val="24"/>
        </w:rPr>
        <w:t>It was also noted that a curriculum request to modify the Applied Biological Sciences program had been tabled due to issues raised by Chemical Engineering.  After discussion, the motion to approve all February curriculum requests passed unanimously.</w:t>
      </w:r>
    </w:p>
    <w:p w:rsidR="008021DB" w:rsidRPr="008021DB" w:rsidRDefault="008021DB" w:rsidP="008021DB">
      <w:pPr>
        <w:pStyle w:val="ListParagraph"/>
        <w:rPr>
          <w:rFonts w:ascii="Times New Roman" w:hAnsi="Times New Roman" w:cs="Times New Roman"/>
          <w:sz w:val="24"/>
          <w:szCs w:val="24"/>
        </w:rPr>
      </w:pPr>
    </w:p>
    <w:p w:rsidR="008021DB" w:rsidRDefault="008021DB" w:rsidP="008021DB">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Expiring terms</w:t>
      </w:r>
      <w:r w:rsidR="00F310AC" w:rsidRPr="008E5C75">
        <w:rPr>
          <w:rFonts w:ascii="Times New Roman" w:hAnsi="Times New Roman" w:cs="Times New Roman"/>
          <w:sz w:val="24"/>
          <w:szCs w:val="24"/>
        </w:rPr>
        <w:t xml:space="preserve">. </w:t>
      </w:r>
      <w:r w:rsidR="00F310AC">
        <w:rPr>
          <w:rFonts w:ascii="Times New Roman" w:hAnsi="Times New Roman" w:cs="Times New Roman"/>
          <w:sz w:val="24"/>
          <w:szCs w:val="24"/>
        </w:rPr>
        <w:t xml:space="preserve"> </w:t>
      </w:r>
      <w:r>
        <w:rPr>
          <w:rFonts w:ascii="Times New Roman" w:hAnsi="Times New Roman" w:cs="Times New Roman"/>
          <w:sz w:val="24"/>
          <w:szCs w:val="24"/>
        </w:rPr>
        <w:t xml:space="preserve">Senators Kowalski will be retiring this term.  Senators Boyles, Boysen, Gilcrease, Henry, </w:t>
      </w:r>
      <w:r>
        <w:rPr>
          <w:rFonts w:ascii="Times New Roman" w:hAnsi="Times New Roman" w:cs="Times New Roman"/>
          <w:sz w:val="24"/>
          <w:szCs w:val="24"/>
        </w:rPr>
        <w:t>Matejcik</w:t>
      </w:r>
      <w:r>
        <w:rPr>
          <w:rFonts w:ascii="Times New Roman" w:hAnsi="Times New Roman" w:cs="Times New Roman"/>
          <w:sz w:val="24"/>
          <w:szCs w:val="24"/>
        </w:rPr>
        <w:t xml:space="preserve">, Masterlark, and </w:t>
      </w:r>
      <w:r>
        <w:rPr>
          <w:rFonts w:ascii="Times New Roman" w:hAnsi="Times New Roman" w:cs="Times New Roman"/>
          <w:sz w:val="24"/>
          <w:szCs w:val="24"/>
        </w:rPr>
        <w:t>Tukkaraja</w:t>
      </w:r>
      <w:r>
        <w:rPr>
          <w:rFonts w:ascii="Times New Roman" w:hAnsi="Times New Roman" w:cs="Times New Roman"/>
          <w:sz w:val="24"/>
          <w:szCs w:val="24"/>
        </w:rPr>
        <w:t xml:space="preserve"> will continue with another term.  The remaining </w:t>
      </w:r>
      <w:r w:rsidR="002830D5">
        <w:rPr>
          <w:rFonts w:ascii="Times New Roman" w:hAnsi="Times New Roman" w:cs="Times New Roman"/>
          <w:sz w:val="24"/>
          <w:szCs w:val="24"/>
        </w:rPr>
        <w:t xml:space="preserve">Senators indicated that their respective </w:t>
      </w:r>
      <w:r>
        <w:rPr>
          <w:rFonts w:ascii="Times New Roman" w:hAnsi="Times New Roman" w:cs="Times New Roman"/>
          <w:sz w:val="24"/>
          <w:szCs w:val="24"/>
        </w:rPr>
        <w:t>departments ha</w:t>
      </w:r>
      <w:r w:rsidR="002830D5">
        <w:rPr>
          <w:rFonts w:ascii="Times New Roman" w:hAnsi="Times New Roman" w:cs="Times New Roman"/>
          <w:sz w:val="24"/>
          <w:szCs w:val="24"/>
        </w:rPr>
        <w:t>d</w:t>
      </w:r>
      <w:r>
        <w:rPr>
          <w:rFonts w:ascii="Times New Roman" w:hAnsi="Times New Roman" w:cs="Times New Roman"/>
          <w:sz w:val="24"/>
          <w:szCs w:val="24"/>
        </w:rPr>
        <w:t xml:space="preserve"> yet to vote on their senate representative</w:t>
      </w:r>
      <w:r w:rsidR="002830D5">
        <w:rPr>
          <w:rFonts w:ascii="Times New Roman" w:hAnsi="Times New Roman" w:cs="Times New Roman"/>
          <w:sz w:val="24"/>
          <w:szCs w:val="24"/>
        </w:rPr>
        <w:t>s</w:t>
      </w:r>
      <w:r>
        <w:rPr>
          <w:rFonts w:ascii="Times New Roman" w:hAnsi="Times New Roman" w:cs="Times New Roman"/>
          <w:sz w:val="24"/>
          <w:szCs w:val="24"/>
        </w:rPr>
        <w:t>.</w:t>
      </w:r>
    </w:p>
    <w:p w:rsidR="008021DB" w:rsidRDefault="008021DB" w:rsidP="008021DB">
      <w:pPr>
        <w:pStyle w:val="ListParagraph"/>
        <w:rPr>
          <w:rFonts w:ascii="Times New Roman" w:hAnsi="Times New Roman" w:cs="Times New Roman"/>
          <w:sz w:val="24"/>
          <w:szCs w:val="24"/>
        </w:rPr>
      </w:pPr>
    </w:p>
    <w:p w:rsidR="00B007E5" w:rsidRDefault="008021DB" w:rsidP="00B007E5">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Minutes at committee meetings</w:t>
      </w:r>
      <w:r w:rsidRPr="008021DB">
        <w:rPr>
          <w:rFonts w:ascii="Times New Roman" w:hAnsi="Times New Roman" w:cs="Times New Roman"/>
          <w:sz w:val="24"/>
          <w:szCs w:val="24"/>
        </w:rPr>
        <w:t>.</w:t>
      </w:r>
      <w:r>
        <w:rPr>
          <w:rFonts w:ascii="Times New Roman" w:hAnsi="Times New Roman" w:cs="Times New Roman"/>
          <w:sz w:val="24"/>
          <w:szCs w:val="24"/>
        </w:rPr>
        <w:t xml:space="preserve">  </w:t>
      </w:r>
      <w:r w:rsidR="002830D5">
        <w:rPr>
          <w:rFonts w:ascii="Times New Roman" w:hAnsi="Times New Roman" w:cs="Times New Roman"/>
          <w:sz w:val="24"/>
          <w:szCs w:val="24"/>
        </w:rPr>
        <w:t>Due in part to</w:t>
      </w:r>
      <w:r>
        <w:rPr>
          <w:rFonts w:ascii="Times New Roman" w:hAnsi="Times New Roman" w:cs="Times New Roman"/>
          <w:sz w:val="24"/>
          <w:szCs w:val="24"/>
        </w:rPr>
        <w:t xml:space="preserve"> </w:t>
      </w:r>
      <w:r w:rsidR="002830D5">
        <w:rPr>
          <w:rFonts w:ascii="Times New Roman" w:hAnsi="Times New Roman" w:cs="Times New Roman"/>
          <w:sz w:val="24"/>
          <w:szCs w:val="24"/>
        </w:rPr>
        <w:t>issues</w:t>
      </w:r>
      <w:r>
        <w:rPr>
          <w:rFonts w:ascii="Times New Roman" w:hAnsi="Times New Roman" w:cs="Times New Roman"/>
          <w:sz w:val="24"/>
          <w:szCs w:val="24"/>
        </w:rPr>
        <w:t xml:space="preserve"> </w:t>
      </w:r>
      <w:r w:rsidR="002830D5">
        <w:rPr>
          <w:rFonts w:ascii="Times New Roman" w:hAnsi="Times New Roman" w:cs="Times New Roman"/>
          <w:sz w:val="24"/>
          <w:szCs w:val="24"/>
        </w:rPr>
        <w:t>arising from</w:t>
      </w:r>
      <w:r>
        <w:rPr>
          <w:rFonts w:ascii="Times New Roman" w:hAnsi="Times New Roman" w:cs="Times New Roman"/>
          <w:sz w:val="24"/>
          <w:szCs w:val="24"/>
        </w:rPr>
        <w:t xml:space="preserve"> the aforementioned tabled motion at the Curriculum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the Senate discussed whether minutes should be kept for all committee meetings.  Senators who argued </w:t>
      </w:r>
      <w:r>
        <w:rPr>
          <w:rFonts w:ascii="Times New Roman" w:hAnsi="Times New Roman" w:cs="Times New Roman"/>
          <w:i/>
          <w:sz w:val="24"/>
          <w:szCs w:val="24"/>
        </w:rPr>
        <w:t>NO</w:t>
      </w:r>
      <w:r>
        <w:rPr>
          <w:rFonts w:ascii="Times New Roman" w:hAnsi="Times New Roman" w:cs="Times New Roman"/>
          <w:sz w:val="24"/>
          <w:szCs w:val="24"/>
        </w:rPr>
        <w:t xml:space="preserve"> felt that the requirement to take minutes smacked of micromanagement and had the potential to bring meetings to a crawl; moreover, such meetings are open to the faculty,</w:t>
      </w:r>
      <w:r w:rsidR="00E144D5">
        <w:rPr>
          <w:rFonts w:ascii="Times New Roman" w:hAnsi="Times New Roman" w:cs="Times New Roman"/>
          <w:sz w:val="24"/>
          <w:szCs w:val="24"/>
        </w:rPr>
        <w:t xml:space="preserve"> so interested parties have ample opportunity to send a note-taker.  Senators who argued </w:t>
      </w:r>
      <w:r w:rsidR="00E144D5">
        <w:rPr>
          <w:rFonts w:ascii="Times New Roman" w:hAnsi="Times New Roman" w:cs="Times New Roman"/>
          <w:i/>
          <w:sz w:val="24"/>
          <w:szCs w:val="24"/>
        </w:rPr>
        <w:t>YES</w:t>
      </w:r>
      <w:r w:rsidR="00E144D5">
        <w:rPr>
          <w:rFonts w:ascii="Times New Roman" w:hAnsi="Times New Roman" w:cs="Times New Roman"/>
          <w:sz w:val="24"/>
          <w:szCs w:val="24"/>
        </w:rPr>
        <w:t xml:space="preserve"> felt that the lack of minutes reflected a failure to both apply and understand basic parliamentary procedure; a more conscious effort to apply parliamentary procedure would, in fact, </w:t>
      </w:r>
      <w:r w:rsidR="00E144D5">
        <w:rPr>
          <w:rFonts w:ascii="Times New Roman" w:hAnsi="Times New Roman" w:cs="Times New Roman"/>
          <w:i/>
          <w:sz w:val="24"/>
          <w:szCs w:val="24"/>
        </w:rPr>
        <w:t xml:space="preserve">prevent </w:t>
      </w:r>
      <w:r w:rsidR="00E144D5">
        <w:rPr>
          <w:rFonts w:ascii="Times New Roman" w:hAnsi="Times New Roman" w:cs="Times New Roman"/>
          <w:sz w:val="24"/>
          <w:szCs w:val="24"/>
        </w:rPr>
        <w:t>meetings from being brought to an informal crawl</w:t>
      </w:r>
      <w:r w:rsidR="00AD08ED">
        <w:rPr>
          <w:rFonts w:ascii="Times New Roman" w:hAnsi="Times New Roman" w:cs="Times New Roman"/>
          <w:sz w:val="24"/>
          <w:szCs w:val="24"/>
        </w:rPr>
        <w:t>, as well as providing a record of disputes and discussions that might be relevant to someone after the fact</w:t>
      </w:r>
      <w:r w:rsidR="00E144D5">
        <w:rPr>
          <w:rFonts w:ascii="Times New Roman" w:hAnsi="Times New Roman" w:cs="Times New Roman"/>
          <w:sz w:val="24"/>
          <w:szCs w:val="24"/>
        </w:rPr>
        <w:t>.</w:t>
      </w:r>
      <w:r w:rsidR="00B007E5">
        <w:rPr>
          <w:rFonts w:ascii="Times New Roman" w:hAnsi="Times New Roman" w:cs="Times New Roman"/>
          <w:sz w:val="24"/>
          <w:szCs w:val="24"/>
        </w:rPr>
        <w:t xml:space="preserve">  Dr. Boyles in particular noted that BOR Regulation 45 seemed to indicate that </w:t>
      </w:r>
      <w:r w:rsidR="00B007E5">
        <w:rPr>
          <w:rFonts w:ascii="Times New Roman" w:hAnsi="Times New Roman" w:cs="Times New Roman"/>
          <w:i/>
          <w:sz w:val="24"/>
          <w:szCs w:val="24"/>
        </w:rPr>
        <w:t>all</w:t>
      </w:r>
      <w:r w:rsidR="00B007E5">
        <w:rPr>
          <w:rFonts w:ascii="Times New Roman" w:hAnsi="Times New Roman" w:cs="Times New Roman"/>
          <w:sz w:val="24"/>
          <w:szCs w:val="24"/>
        </w:rPr>
        <w:t xml:space="preserve"> campus committees were required not only to take minutes, but to keep them for 10 years; hence, a failure to take minutes would be a violation of BOR policy.  After discussion, the following motion was put before the senate:</w:t>
      </w:r>
    </w:p>
    <w:p w:rsidR="00AD08ED" w:rsidRPr="00AD08ED" w:rsidRDefault="00AD08ED" w:rsidP="00AD08ED">
      <w:pPr>
        <w:pStyle w:val="ListParagraph"/>
        <w:rPr>
          <w:rFonts w:ascii="Times New Roman" w:hAnsi="Times New Roman" w:cs="Times New Roman"/>
          <w:sz w:val="24"/>
          <w:szCs w:val="24"/>
        </w:rPr>
      </w:pPr>
    </w:p>
    <w:p w:rsidR="00AD08ED" w:rsidRPr="00AD08ED" w:rsidRDefault="00AD08ED" w:rsidP="00AD08ED">
      <w:pPr>
        <w:pStyle w:val="ListParagraph"/>
        <w:numPr>
          <w:ilvl w:val="1"/>
          <w:numId w:val="4"/>
        </w:numPr>
        <w:rPr>
          <w:rFonts w:ascii="Times New Roman" w:hAnsi="Times New Roman" w:cs="Times New Roman"/>
          <w:i/>
          <w:sz w:val="24"/>
          <w:szCs w:val="24"/>
        </w:rPr>
      </w:pPr>
      <w:r w:rsidRPr="00AD08ED">
        <w:rPr>
          <w:rFonts w:ascii="Times New Roman" w:hAnsi="Times New Roman" w:cs="Times New Roman"/>
          <w:i/>
          <w:sz w:val="24"/>
          <w:szCs w:val="24"/>
        </w:rPr>
        <w:t xml:space="preserve">The Senate reminds all campus committees, including department, faculty, and student committees, that keeping minutes of all meetings is </w:t>
      </w:r>
      <w:proofErr w:type="spellStart"/>
      <w:r w:rsidRPr="00AD08ED">
        <w:rPr>
          <w:rFonts w:ascii="Times New Roman" w:hAnsi="Times New Roman" w:cs="Times New Roman"/>
          <w:i/>
          <w:sz w:val="24"/>
          <w:szCs w:val="24"/>
        </w:rPr>
        <w:t>required</w:t>
      </w:r>
      <w:proofErr w:type="gramStart"/>
      <w:r w:rsidRPr="00AD08ED">
        <w:rPr>
          <w:rFonts w:ascii="Times New Roman" w:hAnsi="Times New Roman" w:cs="Times New Roman"/>
          <w:i/>
          <w:sz w:val="24"/>
          <w:szCs w:val="24"/>
        </w:rPr>
        <w:t>,</w:t>
      </w:r>
      <w:r>
        <w:rPr>
          <w:rFonts w:ascii="Times New Roman" w:hAnsi="Times New Roman" w:cs="Times New Roman"/>
          <w:i/>
          <w:sz w:val="24"/>
          <w:szCs w:val="24"/>
        </w:rPr>
        <w:t>as</w:t>
      </w:r>
      <w:proofErr w:type="spellEnd"/>
      <w:proofErr w:type="gramEnd"/>
      <w:r>
        <w:rPr>
          <w:rFonts w:ascii="Times New Roman" w:hAnsi="Times New Roman" w:cs="Times New Roman"/>
          <w:i/>
          <w:sz w:val="24"/>
          <w:szCs w:val="24"/>
        </w:rPr>
        <w:t xml:space="preserve"> stipulated by BOR Regulation 45</w:t>
      </w:r>
      <w:r>
        <w:rPr>
          <w:rFonts w:ascii="Times New Roman" w:hAnsi="Times New Roman" w:cs="Times New Roman"/>
          <w:sz w:val="24"/>
          <w:szCs w:val="24"/>
        </w:rPr>
        <w:t>.</w:t>
      </w:r>
    </w:p>
    <w:p w:rsidR="00B007E5" w:rsidRPr="00B007E5" w:rsidRDefault="00B007E5" w:rsidP="00B007E5">
      <w:pPr>
        <w:pStyle w:val="ListParagraph"/>
        <w:rPr>
          <w:rFonts w:ascii="Times New Roman" w:hAnsi="Times New Roman" w:cs="Times New Roman"/>
          <w:sz w:val="24"/>
          <w:szCs w:val="24"/>
        </w:rPr>
      </w:pPr>
    </w:p>
    <w:p w:rsidR="00B007E5" w:rsidRPr="00B007E5" w:rsidRDefault="00AD08ED" w:rsidP="00B007E5">
      <w:pPr>
        <w:pStyle w:val="ListParagraph"/>
        <w:rPr>
          <w:rFonts w:ascii="Times New Roman" w:hAnsi="Times New Roman" w:cs="Times New Roman"/>
          <w:sz w:val="24"/>
          <w:szCs w:val="24"/>
        </w:rPr>
      </w:pPr>
      <w:r>
        <w:rPr>
          <w:rFonts w:ascii="Times New Roman" w:hAnsi="Times New Roman" w:cs="Times New Roman"/>
          <w:sz w:val="24"/>
          <w:szCs w:val="24"/>
        </w:rPr>
        <w:t>The motion passed with 12 votes in favor, 1 vote against, and 1 abstention.</w:t>
      </w:r>
    </w:p>
    <w:p w:rsidR="00B007E5" w:rsidRPr="00B007E5" w:rsidRDefault="00B007E5" w:rsidP="00B007E5">
      <w:pPr>
        <w:pStyle w:val="ListParagraph"/>
        <w:rPr>
          <w:rFonts w:ascii="Times New Roman" w:hAnsi="Times New Roman" w:cs="Times New Roman"/>
          <w:sz w:val="24"/>
          <w:szCs w:val="24"/>
        </w:rPr>
      </w:pPr>
      <w:bookmarkStart w:id="0" w:name="_GoBack"/>
      <w:bookmarkEnd w:id="0"/>
    </w:p>
    <w:p w:rsidR="00B94F42" w:rsidRDefault="00B007E5" w:rsidP="00B94F4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Outstanding faculty award</w:t>
      </w:r>
      <w:r>
        <w:rPr>
          <w:rFonts w:ascii="Times New Roman" w:hAnsi="Times New Roman" w:cs="Times New Roman"/>
          <w:sz w:val="24"/>
          <w:szCs w:val="24"/>
        </w:rPr>
        <w:t>.</w:t>
      </w:r>
      <w:r w:rsidR="00AD08ED">
        <w:rPr>
          <w:rFonts w:ascii="Times New Roman" w:hAnsi="Times New Roman" w:cs="Times New Roman"/>
          <w:sz w:val="24"/>
          <w:szCs w:val="24"/>
        </w:rPr>
        <w:t xml:space="preserve">  The Honors Convocation Committee, at the request of Provost Hrncir, was asked to consider whether it was appropriate to present the Outstanding Faculty Award at the spring student Honors Convocation.  Dr. Kowalski, on behalf of the committee, explained that though the presentation of the Outstanding Faculty Award was originally a part of the student honors convocation, the purpose of the convocation had evolved to celebrate </w:t>
      </w:r>
      <w:r w:rsidR="00AD08ED">
        <w:rPr>
          <w:rFonts w:ascii="Times New Roman" w:hAnsi="Times New Roman" w:cs="Times New Roman"/>
          <w:i/>
          <w:sz w:val="24"/>
          <w:szCs w:val="24"/>
        </w:rPr>
        <w:t>student academic achievement</w:t>
      </w:r>
      <w:r w:rsidR="00AD08ED">
        <w:rPr>
          <w:rFonts w:ascii="Times New Roman" w:hAnsi="Times New Roman" w:cs="Times New Roman"/>
          <w:sz w:val="24"/>
          <w:szCs w:val="24"/>
        </w:rPr>
        <w:t xml:space="preserve"> (as opposed to student leadership, outstanding athletic performance, etc., which are celebrated elsewhere)</w:t>
      </w:r>
      <w:r w:rsidR="00EC1E3B">
        <w:rPr>
          <w:rFonts w:ascii="Times New Roman" w:hAnsi="Times New Roman" w:cs="Times New Roman"/>
          <w:sz w:val="24"/>
          <w:szCs w:val="24"/>
        </w:rPr>
        <w:t xml:space="preserve">, and so </w:t>
      </w:r>
      <w:r w:rsidR="00AD08ED">
        <w:rPr>
          <w:rFonts w:ascii="Times New Roman" w:hAnsi="Times New Roman" w:cs="Times New Roman"/>
          <w:sz w:val="24"/>
          <w:szCs w:val="24"/>
        </w:rPr>
        <w:t xml:space="preserve">the </w:t>
      </w:r>
      <w:r w:rsidR="00EC1E3B">
        <w:rPr>
          <w:rFonts w:ascii="Times New Roman" w:hAnsi="Times New Roman" w:cs="Times New Roman"/>
          <w:sz w:val="24"/>
          <w:szCs w:val="24"/>
        </w:rPr>
        <w:t>faculty award</w:t>
      </w:r>
      <w:r w:rsidR="00AD08ED">
        <w:rPr>
          <w:rFonts w:ascii="Times New Roman" w:hAnsi="Times New Roman" w:cs="Times New Roman"/>
          <w:sz w:val="24"/>
          <w:szCs w:val="24"/>
        </w:rPr>
        <w:t xml:space="preserve"> </w:t>
      </w:r>
      <w:r w:rsidR="00EC1E3B">
        <w:rPr>
          <w:rFonts w:ascii="Times New Roman" w:hAnsi="Times New Roman" w:cs="Times New Roman"/>
          <w:sz w:val="24"/>
          <w:szCs w:val="24"/>
        </w:rPr>
        <w:t>would now be out-of-place there</w:t>
      </w:r>
      <w:r w:rsidR="00AD08ED">
        <w:rPr>
          <w:rFonts w:ascii="Times New Roman" w:hAnsi="Times New Roman" w:cs="Times New Roman"/>
          <w:sz w:val="24"/>
          <w:szCs w:val="24"/>
        </w:rPr>
        <w:t>.</w:t>
      </w:r>
      <w:r w:rsidR="00EC1E3B">
        <w:rPr>
          <w:rFonts w:ascii="Times New Roman" w:hAnsi="Times New Roman" w:cs="Times New Roman"/>
          <w:sz w:val="24"/>
          <w:szCs w:val="24"/>
        </w:rPr>
        <w:t xml:space="preserve">  The Senate, in general, agreed, noting that faculty themselves would feel out-of-place</w:t>
      </w:r>
      <w:r w:rsidR="00EA2614">
        <w:rPr>
          <w:rFonts w:ascii="Times New Roman" w:hAnsi="Times New Roman" w:cs="Times New Roman"/>
          <w:sz w:val="24"/>
          <w:szCs w:val="24"/>
        </w:rPr>
        <w:t xml:space="preserve"> at a student award ceremony</w:t>
      </w:r>
      <w:r w:rsidR="00B94F42">
        <w:rPr>
          <w:rFonts w:ascii="Times New Roman" w:hAnsi="Times New Roman" w:cs="Times New Roman"/>
          <w:sz w:val="24"/>
          <w:szCs w:val="24"/>
        </w:rPr>
        <w:t xml:space="preserve">, although many voiced that it doesn’t fit well in its current spot, being presented among the faculty and staff service awards.  </w:t>
      </w:r>
      <w:r w:rsidR="00B94F42">
        <w:rPr>
          <w:rFonts w:ascii="Times New Roman" w:hAnsi="Times New Roman" w:cs="Times New Roman"/>
          <w:sz w:val="24"/>
          <w:szCs w:val="24"/>
        </w:rPr>
        <w:t>After discussion, the following motion was put before the senate:</w:t>
      </w:r>
    </w:p>
    <w:p w:rsidR="00B94F42" w:rsidRPr="00AD08ED" w:rsidRDefault="00B94F42" w:rsidP="00B94F42">
      <w:pPr>
        <w:pStyle w:val="ListParagraph"/>
        <w:rPr>
          <w:rFonts w:ascii="Times New Roman" w:hAnsi="Times New Roman" w:cs="Times New Roman"/>
          <w:sz w:val="24"/>
          <w:szCs w:val="24"/>
        </w:rPr>
      </w:pPr>
    </w:p>
    <w:p w:rsidR="00B94F42" w:rsidRPr="00AD08ED" w:rsidRDefault="00B94F42" w:rsidP="00B94F42">
      <w:pPr>
        <w:pStyle w:val="ListParagraph"/>
        <w:numPr>
          <w:ilvl w:val="1"/>
          <w:numId w:val="4"/>
        </w:numPr>
        <w:rPr>
          <w:rFonts w:ascii="Times New Roman" w:hAnsi="Times New Roman" w:cs="Times New Roman"/>
          <w:i/>
          <w:sz w:val="24"/>
          <w:szCs w:val="24"/>
        </w:rPr>
      </w:pPr>
      <w:r w:rsidRPr="00AD08ED">
        <w:rPr>
          <w:rFonts w:ascii="Times New Roman" w:hAnsi="Times New Roman" w:cs="Times New Roman"/>
          <w:i/>
          <w:sz w:val="24"/>
          <w:szCs w:val="24"/>
        </w:rPr>
        <w:t xml:space="preserve">The Senate </w:t>
      </w:r>
      <w:r>
        <w:rPr>
          <w:rFonts w:ascii="Times New Roman" w:hAnsi="Times New Roman" w:cs="Times New Roman"/>
          <w:i/>
          <w:sz w:val="24"/>
          <w:szCs w:val="24"/>
        </w:rPr>
        <w:t>moves that the Outstanding Faculty Award should not be presented during the student Honors Convocation.</w:t>
      </w:r>
    </w:p>
    <w:p w:rsidR="00B94F42" w:rsidRPr="00B007E5" w:rsidRDefault="00B94F42" w:rsidP="00B94F42">
      <w:pPr>
        <w:pStyle w:val="ListParagraph"/>
        <w:rPr>
          <w:rFonts w:ascii="Times New Roman" w:hAnsi="Times New Roman" w:cs="Times New Roman"/>
          <w:sz w:val="24"/>
          <w:szCs w:val="24"/>
        </w:rPr>
      </w:pPr>
    </w:p>
    <w:p w:rsidR="00B94F42" w:rsidRDefault="00B94F42" w:rsidP="00B94F42">
      <w:pPr>
        <w:pStyle w:val="ListParagraph"/>
        <w:rPr>
          <w:rFonts w:ascii="Times New Roman" w:hAnsi="Times New Roman" w:cs="Times New Roman"/>
          <w:sz w:val="24"/>
          <w:szCs w:val="24"/>
        </w:rPr>
      </w:pPr>
      <w:r>
        <w:rPr>
          <w:rFonts w:ascii="Times New Roman" w:hAnsi="Times New Roman" w:cs="Times New Roman"/>
          <w:sz w:val="24"/>
          <w:szCs w:val="24"/>
        </w:rPr>
        <w:t xml:space="preserve">The motion passed </w:t>
      </w:r>
      <w:r>
        <w:rPr>
          <w:rFonts w:ascii="Times New Roman" w:hAnsi="Times New Roman" w:cs="Times New Roman"/>
          <w:sz w:val="24"/>
          <w:szCs w:val="24"/>
        </w:rPr>
        <w:t>unanimously</w:t>
      </w:r>
      <w:r>
        <w:rPr>
          <w:rFonts w:ascii="Times New Roman" w:hAnsi="Times New Roman" w:cs="Times New Roman"/>
          <w:sz w:val="24"/>
          <w:szCs w:val="24"/>
        </w:rPr>
        <w:t>.</w:t>
      </w:r>
    </w:p>
    <w:p w:rsidR="00B94F42" w:rsidRPr="00B007E5" w:rsidRDefault="00B94F42" w:rsidP="00B94F42">
      <w:pPr>
        <w:pStyle w:val="ListParagraph"/>
        <w:rPr>
          <w:rFonts w:ascii="Times New Roman" w:hAnsi="Times New Roman" w:cs="Times New Roman"/>
          <w:sz w:val="24"/>
          <w:szCs w:val="24"/>
        </w:rPr>
      </w:pPr>
    </w:p>
    <w:p w:rsidR="00B007E5" w:rsidRPr="00B94F42" w:rsidRDefault="00B94F42" w:rsidP="00B94F4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lastRenderedPageBreak/>
        <w:t>Other business.</w:t>
      </w:r>
      <w:r>
        <w:rPr>
          <w:rFonts w:ascii="Times New Roman" w:hAnsi="Times New Roman" w:cs="Times New Roman"/>
          <w:sz w:val="24"/>
          <w:szCs w:val="24"/>
        </w:rPr>
        <w:t xml:space="preserve">  Dr. Corwin reminded the Senate of the delayed March Senate Meeting (March 20, due to Spring Break), as well as the march General Faculty Meeting, to be scheduled for March 27 (or so).  It was noted that the January Faculty Meeting was attended by only 6 faculty members, but generated an important discussion on </w:t>
      </w:r>
      <w:proofErr w:type="spellStart"/>
      <w:r>
        <w:rPr>
          <w:rFonts w:ascii="Times New Roman" w:hAnsi="Times New Roman" w:cs="Times New Roman"/>
          <w:sz w:val="24"/>
          <w:szCs w:val="24"/>
        </w:rPr>
        <w:t>GenEd</w:t>
      </w:r>
      <w:proofErr w:type="spellEnd"/>
      <w:r>
        <w:rPr>
          <w:rFonts w:ascii="Times New Roman" w:hAnsi="Times New Roman" w:cs="Times New Roman"/>
          <w:sz w:val="24"/>
          <w:szCs w:val="24"/>
        </w:rPr>
        <w:t xml:space="preserve"> that would be of interest to the faculty as a whole.  Consequently, it was recommended that it be brought up again.</w:t>
      </w:r>
    </w:p>
    <w:p w:rsidR="00EE77FB" w:rsidRDefault="006610E7" w:rsidP="008559B7">
      <w:pPr>
        <w:rPr>
          <w:rFonts w:ascii="Times New Roman" w:hAnsi="Times New Roman" w:cs="Times New Roman"/>
          <w:sz w:val="24"/>
          <w:szCs w:val="24"/>
        </w:rPr>
      </w:pPr>
      <w:r>
        <w:rPr>
          <w:rFonts w:ascii="Times New Roman" w:hAnsi="Times New Roman" w:cs="Times New Roman"/>
          <w:b/>
          <w:sz w:val="24"/>
          <w:szCs w:val="24"/>
        </w:rPr>
        <w:t>VII</w:t>
      </w:r>
      <w:r w:rsidR="008559B7">
        <w:rPr>
          <w:rFonts w:ascii="Times New Roman" w:hAnsi="Times New Roman" w:cs="Times New Roman"/>
          <w:b/>
          <w:sz w:val="24"/>
          <w:szCs w:val="24"/>
        </w:rPr>
        <w:t>.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w:t>
      </w:r>
      <w:r w:rsidR="00024CA5">
        <w:rPr>
          <w:rFonts w:ascii="Times New Roman" w:hAnsi="Times New Roman" w:cs="Times New Roman"/>
          <w:sz w:val="24"/>
          <w:szCs w:val="24"/>
        </w:rPr>
        <w:t>1</w:t>
      </w:r>
      <w:r w:rsidR="00B94F42">
        <w:rPr>
          <w:rFonts w:ascii="Times New Roman" w:hAnsi="Times New Roman" w:cs="Times New Roman"/>
          <w:sz w:val="24"/>
          <w:szCs w:val="24"/>
        </w:rPr>
        <w:t>0</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4D" w:rsidRDefault="00334F4D" w:rsidP="009744EC">
      <w:pPr>
        <w:spacing w:after="0" w:line="240" w:lineRule="auto"/>
      </w:pPr>
      <w:r>
        <w:separator/>
      </w:r>
    </w:p>
  </w:endnote>
  <w:endnote w:type="continuationSeparator" w:id="0">
    <w:p w:rsidR="00334F4D" w:rsidRDefault="00334F4D"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4D" w:rsidRDefault="00334F4D" w:rsidP="009744EC">
      <w:pPr>
        <w:spacing w:after="0" w:line="240" w:lineRule="auto"/>
      </w:pPr>
      <w:r>
        <w:separator/>
      </w:r>
    </w:p>
  </w:footnote>
  <w:footnote w:type="continuationSeparator" w:id="0">
    <w:p w:rsidR="00334F4D" w:rsidRDefault="00334F4D"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B63E5"/>
    <w:multiLevelType w:val="hybridMultilevel"/>
    <w:tmpl w:val="B8A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8037C"/>
    <w:multiLevelType w:val="hybridMultilevel"/>
    <w:tmpl w:val="71A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32F6D"/>
    <w:multiLevelType w:val="hybridMultilevel"/>
    <w:tmpl w:val="9D7E7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11"/>
  </w:num>
  <w:num w:numId="5">
    <w:abstractNumId w:val="0"/>
  </w:num>
  <w:num w:numId="6">
    <w:abstractNumId w:val="13"/>
  </w:num>
  <w:num w:numId="7">
    <w:abstractNumId w:val="18"/>
  </w:num>
  <w:num w:numId="8">
    <w:abstractNumId w:val="16"/>
  </w:num>
  <w:num w:numId="9">
    <w:abstractNumId w:val="2"/>
  </w:num>
  <w:num w:numId="10">
    <w:abstractNumId w:val="17"/>
  </w:num>
  <w:num w:numId="11">
    <w:abstractNumId w:val="12"/>
  </w:num>
  <w:num w:numId="12">
    <w:abstractNumId w:val="4"/>
  </w:num>
  <w:num w:numId="13">
    <w:abstractNumId w:val="3"/>
  </w:num>
  <w:num w:numId="14">
    <w:abstractNumId w:val="5"/>
  </w:num>
  <w:num w:numId="15">
    <w:abstractNumId w:val="8"/>
  </w:num>
  <w:num w:numId="16">
    <w:abstractNumId w:val="1"/>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20D3"/>
    <w:rsid w:val="000132B8"/>
    <w:rsid w:val="00024CA5"/>
    <w:rsid w:val="00060106"/>
    <w:rsid w:val="000B51EF"/>
    <w:rsid w:val="000B7A35"/>
    <w:rsid w:val="000C55C6"/>
    <w:rsid w:val="000D58E5"/>
    <w:rsid w:val="000E355E"/>
    <w:rsid w:val="000E5CBF"/>
    <w:rsid w:val="00143DC2"/>
    <w:rsid w:val="00174B34"/>
    <w:rsid w:val="001878C2"/>
    <w:rsid w:val="001976D2"/>
    <w:rsid w:val="001A4CB6"/>
    <w:rsid w:val="001C25D1"/>
    <w:rsid w:val="001D2B45"/>
    <w:rsid w:val="001F0F77"/>
    <w:rsid w:val="00232B8D"/>
    <w:rsid w:val="00271FA9"/>
    <w:rsid w:val="002830D5"/>
    <w:rsid w:val="003318C7"/>
    <w:rsid w:val="00334F4D"/>
    <w:rsid w:val="00494A4E"/>
    <w:rsid w:val="004E5334"/>
    <w:rsid w:val="00500B47"/>
    <w:rsid w:val="00535E68"/>
    <w:rsid w:val="0055205B"/>
    <w:rsid w:val="005632F4"/>
    <w:rsid w:val="00575107"/>
    <w:rsid w:val="00597F53"/>
    <w:rsid w:val="005C7A2F"/>
    <w:rsid w:val="005F59C5"/>
    <w:rsid w:val="006111F0"/>
    <w:rsid w:val="00615862"/>
    <w:rsid w:val="006313EE"/>
    <w:rsid w:val="006372C6"/>
    <w:rsid w:val="006574A3"/>
    <w:rsid w:val="006610E7"/>
    <w:rsid w:val="006B4B7A"/>
    <w:rsid w:val="006D5ED1"/>
    <w:rsid w:val="00702FB8"/>
    <w:rsid w:val="00736C92"/>
    <w:rsid w:val="00771ED8"/>
    <w:rsid w:val="007826CD"/>
    <w:rsid w:val="007E5285"/>
    <w:rsid w:val="007E5B1D"/>
    <w:rsid w:val="008021DB"/>
    <w:rsid w:val="00820955"/>
    <w:rsid w:val="00852543"/>
    <w:rsid w:val="008559B7"/>
    <w:rsid w:val="00871F30"/>
    <w:rsid w:val="008E5C75"/>
    <w:rsid w:val="008F12D6"/>
    <w:rsid w:val="008F22F1"/>
    <w:rsid w:val="00903801"/>
    <w:rsid w:val="00910792"/>
    <w:rsid w:val="009125D7"/>
    <w:rsid w:val="0092127D"/>
    <w:rsid w:val="0095252B"/>
    <w:rsid w:val="009744EC"/>
    <w:rsid w:val="009D0DEC"/>
    <w:rsid w:val="009F292D"/>
    <w:rsid w:val="00A407FF"/>
    <w:rsid w:val="00AB75B8"/>
    <w:rsid w:val="00AD08ED"/>
    <w:rsid w:val="00B007E5"/>
    <w:rsid w:val="00B5192B"/>
    <w:rsid w:val="00B5472A"/>
    <w:rsid w:val="00B76653"/>
    <w:rsid w:val="00B8514D"/>
    <w:rsid w:val="00B92C3E"/>
    <w:rsid w:val="00B94F42"/>
    <w:rsid w:val="00C06E77"/>
    <w:rsid w:val="00C41E60"/>
    <w:rsid w:val="00C43CC6"/>
    <w:rsid w:val="00C70C6F"/>
    <w:rsid w:val="00D0011B"/>
    <w:rsid w:val="00D36B27"/>
    <w:rsid w:val="00D734CA"/>
    <w:rsid w:val="00D91290"/>
    <w:rsid w:val="00DB6616"/>
    <w:rsid w:val="00DC3DEE"/>
    <w:rsid w:val="00DF29B4"/>
    <w:rsid w:val="00E0342B"/>
    <w:rsid w:val="00E144D5"/>
    <w:rsid w:val="00E20DD8"/>
    <w:rsid w:val="00E31445"/>
    <w:rsid w:val="00E36C6D"/>
    <w:rsid w:val="00E8050F"/>
    <w:rsid w:val="00E90D12"/>
    <w:rsid w:val="00EA18B7"/>
    <w:rsid w:val="00EA2614"/>
    <w:rsid w:val="00EC1E3B"/>
    <w:rsid w:val="00EC70AE"/>
    <w:rsid w:val="00ED6256"/>
    <w:rsid w:val="00EE77FB"/>
    <w:rsid w:val="00F310AC"/>
    <w:rsid w:val="00F459C3"/>
    <w:rsid w:val="00F64AE2"/>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334F-CD2D-4CBF-AA00-E956ECB0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dcterms:created xsi:type="dcterms:W3CDTF">2014-03-19T14:07:00Z</dcterms:created>
  <dcterms:modified xsi:type="dcterms:W3CDTF">2014-03-19T16:14:00Z</dcterms:modified>
</cp:coreProperties>
</file>