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C2" w:rsidRPr="00B04657" w:rsidRDefault="001039C2" w:rsidP="00B04657">
      <w:pPr>
        <w:spacing w:after="0"/>
        <w:jc w:val="center"/>
        <w:rPr>
          <w:b/>
          <w:i/>
          <w:sz w:val="36"/>
          <w:szCs w:val="36"/>
        </w:rPr>
      </w:pPr>
      <w:bookmarkStart w:id="0" w:name="_GoBack"/>
      <w:bookmarkEnd w:id="0"/>
      <w:r w:rsidRPr="00B04657">
        <w:rPr>
          <w:b/>
          <w:i/>
          <w:sz w:val="36"/>
          <w:szCs w:val="36"/>
        </w:rPr>
        <w:t>Composite Part Manufacture Plan</w:t>
      </w:r>
    </w:p>
    <w:p w:rsidR="00B04657" w:rsidRDefault="00B04657" w:rsidP="00B04657">
      <w:pPr>
        <w:spacing w:after="0"/>
        <w:jc w:val="center"/>
        <w:rPr>
          <w:b/>
          <w:i/>
          <w:sz w:val="48"/>
          <w:szCs w:val="48"/>
        </w:rPr>
      </w:pPr>
    </w:p>
    <w:p w:rsidR="00B04657" w:rsidRDefault="00B04657" w:rsidP="00B04657">
      <w:pPr>
        <w:spacing w:after="0"/>
        <w:jc w:val="center"/>
        <w:rPr>
          <w:b/>
          <w:i/>
          <w:sz w:val="48"/>
          <w:szCs w:val="48"/>
        </w:rPr>
      </w:pPr>
    </w:p>
    <w:p w:rsidR="00B04657" w:rsidRDefault="00FF61D0" w:rsidP="00B04657">
      <w:pPr>
        <w:spacing w:after="0"/>
        <w:jc w:val="center"/>
        <w:rPr>
          <w:b/>
          <w:i/>
          <w:sz w:val="96"/>
          <w:szCs w:val="96"/>
        </w:rPr>
      </w:pPr>
      <w:r>
        <w:rPr>
          <w:b/>
          <w:i/>
          <w:sz w:val="96"/>
          <w:szCs w:val="96"/>
        </w:rPr>
        <w:t>{Name and Description of Part/System}</w:t>
      </w: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p>
    <w:p w:rsidR="00B04657" w:rsidRDefault="00B04657" w:rsidP="00B04657">
      <w:pPr>
        <w:spacing w:after="0"/>
        <w:jc w:val="center"/>
        <w:rPr>
          <w:b/>
          <w:i/>
          <w:sz w:val="36"/>
          <w:szCs w:val="36"/>
        </w:rPr>
      </w:pPr>
      <w:r>
        <w:rPr>
          <w:b/>
          <w:i/>
          <w:sz w:val="36"/>
          <w:szCs w:val="36"/>
        </w:rPr>
        <w:t xml:space="preserve">Team:  </w:t>
      </w:r>
      <w:r w:rsidR="00FF61D0">
        <w:rPr>
          <w:sz w:val="36"/>
          <w:szCs w:val="36"/>
        </w:rPr>
        <w:t>{Team Name}</w:t>
      </w:r>
    </w:p>
    <w:p w:rsidR="00B04657" w:rsidRDefault="00B04657" w:rsidP="00B04657">
      <w:pPr>
        <w:spacing w:after="0"/>
        <w:jc w:val="center"/>
        <w:rPr>
          <w:sz w:val="36"/>
          <w:szCs w:val="36"/>
        </w:rPr>
      </w:pPr>
      <w:r>
        <w:rPr>
          <w:b/>
          <w:i/>
          <w:sz w:val="36"/>
          <w:szCs w:val="36"/>
        </w:rPr>
        <w:t xml:space="preserve">Term:  </w:t>
      </w:r>
      <w:r w:rsidR="00FF61D0">
        <w:rPr>
          <w:sz w:val="36"/>
          <w:szCs w:val="36"/>
        </w:rPr>
        <w:t>{School/Comp</w:t>
      </w:r>
      <w:r w:rsidR="00D33CEF">
        <w:rPr>
          <w:sz w:val="36"/>
          <w:szCs w:val="36"/>
        </w:rPr>
        <w:t>etition</w:t>
      </w:r>
      <w:r w:rsidR="00FF61D0">
        <w:rPr>
          <w:sz w:val="36"/>
          <w:szCs w:val="36"/>
        </w:rPr>
        <w:t xml:space="preserve"> Term}</w:t>
      </w:r>
    </w:p>
    <w:p w:rsidR="00BD593B" w:rsidRPr="00BD593B" w:rsidRDefault="00BD593B" w:rsidP="00B04657">
      <w:pPr>
        <w:spacing w:after="0"/>
        <w:jc w:val="center"/>
        <w:rPr>
          <w:sz w:val="36"/>
          <w:szCs w:val="36"/>
        </w:rPr>
      </w:pPr>
      <w:r>
        <w:rPr>
          <w:b/>
          <w:i/>
          <w:sz w:val="36"/>
          <w:szCs w:val="36"/>
        </w:rPr>
        <w:t xml:space="preserve">Team Lead:  </w:t>
      </w:r>
      <w:r>
        <w:rPr>
          <w:sz w:val="36"/>
          <w:szCs w:val="36"/>
        </w:rPr>
        <w:t>{Composites Lead Member}</w:t>
      </w:r>
    </w:p>
    <w:p w:rsidR="00B04657" w:rsidRDefault="00BD593B" w:rsidP="00B04657">
      <w:pPr>
        <w:spacing w:after="0"/>
        <w:jc w:val="center"/>
        <w:rPr>
          <w:b/>
          <w:i/>
          <w:sz w:val="36"/>
          <w:szCs w:val="36"/>
        </w:rPr>
      </w:pPr>
      <w:r>
        <w:rPr>
          <w:b/>
          <w:i/>
          <w:sz w:val="36"/>
          <w:szCs w:val="36"/>
        </w:rPr>
        <w:t xml:space="preserve"> Other </w:t>
      </w:r>
      <w:r w:rsidR="00B04657">
        <w:rPr>
          <w:b/>
          <w:i/>
          <w:sz w:val="36"/>
          <w:szCs w:val="36"/>
        </w:rPr>
        <w:t>Members:</w:t>
      </w:r>
    </w:p>
    <w:p w:rsidR="00D33CEF" w:rsidRDefault="00FF61D0" w:rsidP="00B04657">
      <w:pPr>
        <w:spacing w:after="0"/>
        <w:jc w:val="center"/>
        <w:rPr>
          <w:sz w:val="36"/>
          <w:szCs w:val="36"/>
        </w:rPr>
      </w:pPr>
      <w:r>
        <w:rPr>
          <w:sz w:val="36"/>
          <w:szCs w:val="36"/>
        </w:rPr>
        <w:t>{Names of members</w:t>
      </w:r>
      <w:r w:rsidR="00D33CEF">
        <w:rPr>
          <w:sz w:val="36"/>
          <w:szCs w:val="36"/>
        </w:rPr>
        <w:t xml:space="preserve"> working</w:t>
      </w:r>
    </w:p>
    <w:p w:rsidR="00B04657" w:rsidRPr="00B04657" w:rsidRDefault="00FF61D0" w:rsidP="00B04657">
      <w:pPr>
        <w:spacing w:after="0"/>
        <w:jc w:val="center"/>
        <w:rPr>
          <w:sz w:val="36"/>
          <w:szCs w:val="36"/>
        </w:rPr>
      </w:pPr>
      <w:r>
        <w:rPr>
          <w:sz w:val="36"/>
          <w:szCs w:val="36"/>
        </w:rPr>
        <w:t>on this part/system}</w:t>
      </w:r>
      <w:r w:rsidR="00B04657" w:rsidRPr="00B04657">
        <w:rPr>
          <w:u w:val="single"/>
        </w:rPr>
        <w:br w:type="page"/>
      </w:r>
    </w:p>
    <w:p w:rsidR="001039C2" w:rsidRPr="00290382" w:rsidRDefault="001039C2" w:rsidP="00290382">
      <w:pPr>
        <w:rPr>
          <w:i/>
          <w:color w:val="FF0000"/>
        </w:rPr>
      </w:pPr>
      <w:r w:rsidRPr="00781A68">
        <w:rPr>
          <w:b/>
          <w:i/>
          <w:sz w:val="32"/>
          <w:szCs w:val="32"/>
        </w:rPr>
        <w:lastRenderedPageBreak/>
        <w:t>Outline:</w:t>
      </w:r>
      <w:r w:rsidR="00290382">
        <w:rPr>
          <w:b/>
          <w:i/>
          <w:sz w:val="32"/>
          <w:szCs w:val="32"/>
        </w:rPr>
        <w:t xml:space="preserve">  </w:t>
      </w:r>
      <w:r w:rsidR="00B237F8" w:rsidRPr="00C2501E">
        <w:rPr>
          <w:i/>
          <w:color w:val="FF0000"/>
          <w:sz w:val="20"/>
          <w:szCs w:val="20"/>
        </w:rPr>
        <w:t>(Include sections which apply</w:t>
      </w:r>
      <w:r w:rsidR="00D33CEF" w:rsidRPr="00C2501E">
        <w:rPr>
          <w:i/>
          <w:color w:val="FF0000"/>
          <w:sz w:val="20"/>
          <w:szCs w:val="20"/>
        </w:rPr>
        <w:t xml:space="preserve">.  Text in red is intended as guidance, </w:t>
      </w:r>
      <w:r w:rsidR="00F7382E" w:rsidRPr="00C2501E">
        <w:rPr>
          <w:i/>
          <w:color w:val="FF0000"/>
          <w:sz w:val="20"/>
          <w:szCs w:val="20"/>
        </w:rPr>
        <w:t>remove or overwrite it as appropriate</w:t>
      </w:r>
      <w:r w:rsidR="00D33CEF" w:rsidRPr="00C2501E">
        <w:rPr>
          <w:i/>
          <w:color w:val="FF0000"/>
          <w:sz w:val="20"/>
          <w:szCs w:val="20"/>
        </w:rPr>
        <w:t>.</w:t>
      </w:r>
      <w:r w:rsidR="00B237F8" w:rsidRPr="00C2501E">
        <w:rPr>
          <w:i/>
          <w:color w:val="FF0000"/>
          <w:sz w:val="20"/>
          <w:szCs w:val="20"/>
        </w:rPr>
        <w:t>)</w:t>
      </w:r>
    </w:p>
    <w:p w:rsidR="00011ECD" w:rsidRDefault="006E56A0" w:rsidP="006E56A0">
      <w:pPr>
        <w:pStyle w:val="ListParagraph"/>
        <w:numPr>
          <w:ilvl w:val="0"/>
          <w:numId w:val="1"/>
        </w:numPr>
      </w:pPr>
      <w:r>
        <w:t>Part</w:t>
      </w:r>
      <w:r w:rsidR="00764D76">
        <w:t xml:space="preserve"> Design</w:t>
      </w:r>
    </w:p>
    <w:p w:rsidR="00FF61D0" w:rsidRDefault="00FF61D0" w:rsidP="00FF61D0">
      <w:pPr>
        <w:pStyle w:val="ListParagraph"/>
        <w:numPr>
          <w:ilvl w:val="1"/>
          <w:numId w:val="1"/>
        </w:numPr>
      </w:pPr>
      <w:r>
        <w:t>Description</w:t>
      </w:r>
    </w:p>
    <w:p w:rsidR="006C27B0" w:rsidRPr="00A77A51" w:rsidRDefault="006C27B0" w:rsidP="00A77A51">
      <w:pPr>
        <w:pStyle w:val="ListParagraph"/>
        <w:numPr>
          <w:ilvl w:val="2"/>
          <w:numId w:val="5"/>
        </w:numPr>
        <w:rPr>
          <w:i/>
          <w:color w:val="FF0000"/>
          <w:sz w:val="20"/>
          <w:szCs w:val="20"/>
        </w:rPr>
      </w:pPr>
      <w:r w:rsidRPr="00A77A51">
        <w:rPr>
          <w:i/>
          <w:color w:val="FF0000"/>
          <w:sz w:val="20"/>
          <w:szCs w:val="20"/>
        </w:rPr>
        <w:t>Nature of part and usage</w:t>
      </w:r>
    </w:p>
    <w:p w:rsidR="006C27B0" w:rsidRPr="00A77A51" w:rsidRDefault="006C27B0" w:rsidP="00A77A51">
      <w:pPr>
        <w:pStyle w:val="ListParagraph"/>
        <w:numPr>
          <w:ilvl w:val="2"/>
          <w:numId w:val="5"/>
        </w:numPr>
        <w:rPr>
          <w:i/>
          <w:color w:val="FF0000"/>
          <w:sz w:val="20"/>
          <w:szCs w:val="20"/>
        </w:rPr>
      </w:pPr>
      <w:r w:rsidRPr="00A77A51">
        <w:rPr>
          <w:i/>
          <w:color w:val="FF0000"/>
          <w:sz w:val="20"/>
          <w:szCs w:val="20"/>
        </w:rPr>
        <w:t>Design history</w:t>
      </w:r>
    </w:p>
    <w:p w:rsidR="006C27B0" w:rsidRPr="00A77A51" w:rsidRDefault="006C27B0" w:rsidP="00A77A51">
      <w:pPr>
        <w:pStyle w:val="ListParagraph"/>
        <w:numPr>
          <w:ilvl w:val="2"/>
          <w:numId w:val="5"/>
        </w:numPr>
        <w:rPr>
          <w:i/>
          <w:color w:val="FF0000"/>
          <w:sz w:val="20"/>
          <w:szCs w:val="20"/>
        </w:rPr>
      </w:pPr>
      <w:r w:rsidRPr="00A77A51">
        <w:rPr>
          <w:i/>
          <w:color w:val="FF0000"/>
          <w:sz w:val="20"/>
          <w:szCs w:val="20"/>
        </w:rPr>
        <w:t>Failures of previous designs</w:t>
      </w:r>
    </w:p>
    <w:p w:rsidR="00FF61D0" w:rsidRDefault="006E56A0" w:rsidP="00FF61D0">
      <w:pPr>
        <w:pStyle w:val="ListParagraph"/>
        <w:numPr>
          <w:ilvl w:val="1"/>
          <w:numId w:val="1"/>
        </w:numPr>
      </w:pPr>
      <w:r>
        <w:t>Geometr</w:t>
      </w:r>
      <w:r w:rsidR="00FF61D0">
        <w:t>y</w:t>
      </w:r>
    </w:p>
    <w:p w:rsidR="006C27B0" w:rsidRPr="00A77A51" w:rsidRDefault="006C27B0" w:rsidP="00A77A51">
      <w:pPr>
        <w:pStyle w:val="ListParagraph"/>
        <w:numPr>
          <w:ilvl w:val="2"/>
          <w:numId w:val="6"/>
        </w:numPr>
        <w:rPr>
          <w:i/>
          <w:color w:val="FF0000"/>
          <w:sz w:val="20"/>
          <w:szCs w:val="20"/>
        </w:rPr>
      </w:pPr>
      <w:r w:rsidRPr="00A77A51">
        <w:rPr>
          <w:i/>
          <w:color w:val="FF0000"/>
          <w:sz w:val="20"/>
          <w:szCs w:val="20"/>
        </w:rPr>
        <w:t>Drawings</w:t>
      </w:r>
    </w:p>
    <w:p w:rsidR="006C27B0" w:rsidRPr="00A77A51" w:rsidRDefault="006C27B0" w:rsidP="00A77A51">
      <w:pPr>
        <w:pStyle w:val="ListParagraph"/>
        <w:numPr>
          <w:ilvl w:val="2"/>
          <w:numId w:val="6"/>
        </w:numPr>
        <w:rPr>
          <w:i/>
          <w:color w:val="FF0000"/>
          <w:sz w:val="20"/>
          <w:szCs w:val="20"/>
        </w:rPr>
      </w:pPr>
      <w:r w:rsidRPr="00A77A51">
        <w:rPr>
          <w:i/>
          <w:color w:val="FF0000"/>
          <w:sz w:val="20"/>
          <w:szCs w:val="20"/>
        </w:rPr>
        <w:t>Constraints</w:t>
      </w:r>
    </w:p>
    <w:p w:rsidR="006C27B0" w:rsidRPr="00A77A51" w:rsidRDefault="006C27B0" w:rsidP="00A77A51">
      <w:pPr>
        <w:pStyle w:val="ListParagraph"/>
        <w:numPr>
          <w:ilvl w:val="2"/>
          <w:numId w:val="6"/>
        </w:numPr>
        <w:rPr>
          <w:i/>
          <w:color w:val="FF0000"/>
          <w:sz w:val="20"/>
          <w:szCs w:val="20"/>
        </w:rPr>
      </w:pPr>
      <w:r w:rsidRPr="00A77A51">
        <w:rPr>
          <w:i/>
          <w:color w:val="FF0000"/>
          <w:sz w:val="20"/>
          <w:szCs w:val="20"/>
        </w:rPr>
        <w:t>Mounting / fixing</w:t>
      </w:r>
    </w:p>
    <w:p w:rsidR="00764D76" w:rsidRDefault="00764D76" w:rsidP="00764D76">
      <w:pPr>
        <w:pStyle w:val="ListParagraph"/>
        <w:numPr>
          <w:ilvl w:val="1"/>
          <w:numId w:val="1"/>
        </w:numPr>
      </w:pPr>
      <w:r>
        <w:t>Stress Analysis</w:t>
      </w:r>
    </w:p>
    <w:p w:rsidR="006C27B0" w:rsidRPr="00A77A51" w:rsidRDefault="001A3516" w:rsidP="00A77A51">
      <w:pPr>
        <w:pStyle w:val="ListParagraph"/>
        <w:numPr>
          <w:ilvl w:val="2"/>
          <w:numId w:val="7"/>
        </w:numPr>
        <w:rPr>
          <w:i/>
          <w:color w:val="FF0000"/>
          <w:sz w:val="20"/>
          <w:szCs w:val="20"/>
        </w:rPr>
      </w:pPr>
      <w:r w:rsidRPr="00A77A51">
        <w:rPr>
          <w:i/>
          <w:color w:val="FF0000"/>
          <w:sz w:val="20"/>
          <w:szCs w:val="20"/>
        </w:rPr>
        <w:t>Loading – expected and worst-case</w:t>
      </w:r>
    </w:p>
    <w:p w:rsidR="001A3516" w:rsidRPr="00A77A51" w:rsidRDefault="001A3516" w:rsidP="00A77A51">
      <w:pPr>
        <w:pStyle w:val="ListParagraph"/>
        <w:numPr>
          <w:ilvl w:val="2"/>
          <w:numId w:val="7"/>
        </w:numPr>
        <w:rPr>
          <w:i/>
          <w:color w:val="FF0000"/>
          <w:sz w:val="20"/>
          <w:szCs w:val="20"/>
        </w:rPr>
      </w:pPr>
      <w:r w:rsidRPr="00A77A51">
        <w:rPr>
          <w:i/>
          <w:color w:val="FF0000"/>
          <w:sz w:val="20"/>
          <w:szCs w:val="20"/>
        </w:rPr>
        <w:t>Assumptions, conditions and results</w:t>
      </w:r>
    </w:p>
    <w:p w:rsidR="006C27B0" w:rsidRPr="00A77A51" w:rsidRDefault="006C27B0" w:rsidP="00A77A51">
      <w:pPr>
        <w:pStyle w:val="ListParagraph"/>
        <w:numPr>
          <w:ilvl w:val="2"/>
          <w:numId w:val="7"/>
        </w:numPr>
        <w:rPr>
          <w:i/>
          <w:color w:val="FF0000"/>
          <w:sz w:val="20"/>
          <w:szCs w:val="20"/>
        </w:rPr>
      </w:pPr>
      <w:r w:rsidRPr="00A77A51">
        <w:rPr>
          <w:i/>
          <w:color w:val="FF0000"/>
          <w:sz w:val="20"/>
          <w:szCs w:val="20"/>
        </w:rPr>
        <w:t>Consequences of part failure</w:t>
      </w:r>
    </w:p>
    <w:p w:rsidR="006E56A0" w:rsidRDefault="006E56A0" w:rsidP="006E56A0">
      <w:pPr>
        <w:pStyle w:val="ListParagraph"/>
        <w:numPr>
          <w:ilvl w:val="1"/>
          <w:numId w:val="1"/>
        </w:numPr>
      </w:pPr>
      <w:r>
        <w:t>Material Selection</w:t>
      </w:r>
    </w:p>
    <w:p w:rsidR="001A3516" w:rsidRPr="00A77A51" w:rsidRDefault="001A3516" w:rsidP="00A77A51">
      <w:pPr>
        <w:pStyle w:val="ListParagraph"/>
        <w:numPr>
          <w:ilvl w:val="2"/>
          <w:numId w:val="8"/>
        </w:numPr>
        <w:rPr>
          <w:i/>
          <w:color w:val="FF0000"/>
          <w:sz w:val="20"/>
          <w:szCs w:val="20"/>
        </w:rPr>
      </w:pPr>
      <w:r w:rsidRPr="00A77A51">
        <w:rPr>
          <w:i/>
          <w:color w:val="FF0000"/>
          <w:sz w:val="20"/>
          <w:szCs w:val="20"/>
        </w:rPr>
        <w:t>Materials considered</w:t>
      </w:r>
    </w:p>
    <w:p w:rsidR="00030873" w:rsidRPr="00A77A51" w:rsidRDefault="00030873" w:rsidP="00A77A51">
      <w:pPr>
        <w:pStyle w:val="ListParagraph"/>
        <w:numPr>
          <w:ilvl w:val="2"/>
          <w:numId w:val="8"/>
        </w:numPr>
        <w:rPr>
          <w:i/>
          <w:color w:val="FF0000"/>
          <w:sz w:val="20"/>
          <w:szCs w:val="20"/>
        </w:rPr>
      </w:pPr>
      <w:r w:rsidRPr="00A77A51">
        <w:rPr>
          <w:i/>
          <w:color w:val="FF0000"/>
          <w:sz w:val="20"/>
          <w:szCs w:val="20"/>
        </w:rPr>
        <w:t>Selection criteria</w:t>
      </w:r>
    </w:p>
    <w:p w:rsidR="001A3516" w:rsidRPr="00A77A51" w:rsidRDefault="001A3516" w:rsidP="00A77A51">
      <w:pPr>
        <w:pStyle w:val="ListParagraph"/>
        <w:numPr>
          <w:ilvl w:val="2"/>
          <w:numId w:val="8"/>
        </w:numPr>
        <w:rPr>
          <w:i/>
          <w:color w:val="FF0000"/>
          <w:sz w:val="20"/>
          <w:szCs w:val="20"/>
        </w:rPr>
      </w:pPr>
      <w:r w:rsidRPr="00A77A51">
        <w:rPr>
          <w:i/>
          <w:color w:val="FF0000"/>
          <w:sz w:val="20"/>
          <w:szCs w:val="20"/>
        </w:rPr>
        <w:t>Final selection and justification</w:t>
      </w:r>
    </w:p>
    <w:p w:rsidR="006E56A0" w:rsidRDefault="006E56A0" w:rsidP="006E56A0">
      <w:pPr>
        <w:pStyle w:val="ListParagraph"/>
        <w:numPr>
          <w:ilvl w:val="0"/>
          <w:numId w:val="1"/>
        </w:numPr>
      </w:pPr>
      <w:r>
        <w:t>Process</w:t>
      </w:r>
      <w:r w:rsidR="00764D76">
        <w:t>ing</w:t>
      </w:r>
    </w:p>
    <w:p w:rsidR="001A3516" w:rsidRDefault="00764D76" w:rsidP="001A3516">
      <w:pPr>
        <w:pStyle w:val="ListParagraph"/>
        <w:numPr>
          <w:ilvl w:val="1"/>
          <w:numId w:val="1"/>
        </w:numPr>
      </w:pPr>
      <w:r>
        <w:t>Process Selection</w:t>
      </w:r>
    </w:p>
    <w:p w:rsidR="001A3516" w:rsidRPr="00A77A51" w:rsidRDefault="001A3516" w:rsidP="00A77A51">
      <w:pPr>
        <w:pStyle w:val="ListParagraph"/>
        <w:numPr>
          <w:ilvl w:val="2"/>
          <w:numId w:val="9"/>
        </w:numPr>
        <w:rPr>
          <w:i/>
          <w:color w:val="FF0000"/>
          <w:sz w:val="20"/>
          <w:szCs w:val="20"/>
        </w:rPr>
      </w:pPr>
      <w:r w:rsidRPr="00A77A51">
        <w:rPr>
          <w:i/>
          <w:color w:val="FF0000"/>
          <w:sz w:val="20"/>
          <w:szCs w:val="20"/>
        </w:rPr>
        <w:t>Processes considered</w:t>
      </w:r>
    </w:p>
    <w:p w:rsidR="00030873" w:rsidRPr="00A77A51" w:rsidRDefault="00030873" w:rsidP="00A77A51">
      <w:pPr>
        <w:pStyle w:val="ListParagraph"/>
        <w:numPr>
          <w:ilvl w:val="2"/>
          <w:numId w:val="9"/>
        </w:numPr>
        <w:rPr>
          <w:i/>
          <w:color w:val="FF0000"/>
          <w:sz w:val="20"/>
          <w:szCs w:val="20"/>
        </w:rPr>
      </w:pPr>
      <w:r w:rsidRPr="00A77A51">
        <w:rPr>
          <w:i/>
          <w:color w:val="FF0000"/>
          <w:sz w:val="20"/>
          <w:szCs w:val="20"/>
        </w:rPr>
        <w:t>Selection criteria</w:t>
      </w:r>
    </w:p>
    <w:p w:rsidR="00030873" w:rsidRPr="00A77A51" w:rsidRDefault="00030873" w:rsidP="00A77A51">
      <w:pPr>
        <w:pStyle w:val="ListParagraph"/>
        <w:numPr>
          <w:ilvl w:val="2"/>
          <w:numId w:val="9"/>
        </w:numPr>
        <w:rPr>
          <w:i/>
          <w:color w:val="FF0000"/>
          <w:sz w:val="20"/>
          <w:szCs w:val="20"/>
        </w:rPr>
      </w:pPr>
      <w:r w:rsidRPr="00A77A51">
        <w:rPr>
          <w:i/>
          <w:color w:val="FF0000"/>
          <w:sz w:val="20"/>
          <w:szCs w:val="20"/>
        </w:rPr>
        <w:t>Final selection and justification</w:t>
      </w:r>
    </w:p>
    <w:p w:rsidR="006E56A0" w:rsidRDefault="007E551F" w:rsidP="006E56A0">
      <w:pPr>
        <w:pStyle w:val="ListParagraph"/>
        <w:numPr>
          <w:ilvl w:val="1"/>
          <w:numId w:val="1"/>
        </w:numPr>
      </w:pPr>
      <w:r>
        <w:t>Mold Design and Manufacture</w:t>
      </w:r>
    </w:p>
    <w:p w:rsidR="00030873" w:rsidRPr="00A77A51" w:rsidRDefault="00030873" w:rsidP="00A77A51">
      <w:pPr>
        <w:pStyle w:val="ListParagraph"/>
        <w:numPr>
          <w:ilvl w:val="2"/>
          <w:numId w:val="10"/>
        </w:numPr>
        <w:rPr>
          <w:i/>
          <w:color w:val="FF0000"/>
          <w:sz w:val="20"/>
          <w:szCs w:val="20"/>
        </w:rPr>
      </w:pPr>
      <w:r w:rsidRPr="00A77A51">
        <w:rPr>
          <w:i/>
          <w:color w:val="FF0000"/>
          <w:sz w:val="20"/>
          <w:szCs w:val="20"/>
        </w:rPr>
        <w:t>Options considered</w:t>
      </w:r>
    </w:p>
    <w:p w:rsidR="00030873" w:rsidRPr="00A77A51" w:rsidRDefault="00E55FA1" w:rsidP="00A77A51">
      <w:pPr>
        <w:pStyle w:val="ListParagraph"/>
        <w:numPr>
          <w:ilvl w:val="2"/>
          <w:numId w:val="10"/>
        </w:numPr>
        <w:rPr>
          <w:i/>
          <w:color w:val="FF0000"/>
          <w:sz w:val="20"/>
          <w:szCs w:val="20"/>
        </w:rPr>
      </w:pPr>
      <w:r w:rsidRPr="00A77A51">
        <w:rPr>
          <w:i/>
          <w:color w:val="FF0000"/>
          <w:sz w:val="20"/>
          <w:szCs w:val="20"/>
        </w:rPr>
        <w:t>Selection criteria</w:t>
      </w:r>
    </w:p>
    <w:p w:rsidR="00E55FA1" w:rsidRPr="00A77A51" w:rsidRDefault="00E55FA1" w:rsidP="00A77A51">
      <w:pPr>
        <w:pStyle w:val="ListParagraph"/>
        <w:numPr>
          <w:ilvl w:val="2"/>
          <w:numId w:val="10"/>
        </w:numPr>
        <w:rPr>
          <w:i/>
          <w:color w:val="FF0000"/>
          <w:sz w:val="20"/>
          <w:szCs w:val="20"/>
        </w:rPr>
      </w:pPr>
      <w:r w:rsidRPr="00A77A51">
        <w:rPr>
          <w:i/>
          <w:color w:val="FF0000"/>
          <w:sz w:val="20"/>
          <w:szCs w:val="20"/>
        </w:rPr>
        <w:t>Final selection and justification</w:t>
      </w:r>
    </w:p>
    <w:p w:rsidR="00E55FA1" w:rsidRPr="00A77A51" w:rsidRDefault="00E55FA1" w:rsidP="00A77A51">
      <w:pPr>
        <w:pStyle w:val="ListParagraph"/>
        <w:numPr>
          <w:ilvl w:val="2"/>
          <w:numId w:val="10"/>
        </w:numPr>
        <w:rPr>
          <w:i/>
          <w:color w:val="FF0000"/>
          <w:sz w:val="20"/>
          <w:szCs w:val="20"/>
        </w:rPr>
      </w:pPr>
      <w:r w:rsidRPr="00A77A51">
        <w:rPr>
          <w:i/>
          <w:color w:val="FF0000"/>
          <w:sz w:val="20"/>
          <w:szCs w:val="20"/>
        </w:rPr>
        <w:t>Material needs</w:t>
      </w:r>
    </w:p>
    <w:p w:rsidR="00650454" w:rsidRPr="00A77A51" w:rsidRDefault="00650454" w:rsidP="00A77A51">
      <w:pPr>
        <w:pStyle w:val="ListParagraph"/>
        <w:numPr>
          <w:ilvl w:val="2"/>
          <w:numId w:val="10"/>
        </w:numPr>
        <w:rPr>
          <w:i/>
          <w:color w:val="FF0000"/>
          <w:sz w:val="20"/>
          <w:szCs w:val="20"/>
        </w:rPr>
      </w:pPr>
      <w:r w:rsidRPr="00A77A51">
        <w:rPr>
          <w:i/>
          <w:color w:val="FF0000"/>
          <w:sz w:val="20"/>
          <w:szCs w:val="20"/>
        </w:rPr>
        <w:t>Machining / prototyping needs</w:t>
      </w:r>
    </w:p>
    <w:p w:rsidR="006E56A0" w:rsidRDefault="006E56A0" w:rsidP="00764D76">
      <w:pPr>
        <w:pStyle w:val="ListParagraph"/>
        <w:numPr>
          <w:ilvl w:val="1"/>
          <w:numId w:val="1"/>
        </w:numPr>
      </w:pPr>
      <w:r>
        <w:t>Layup</w:t>
      </w:r>
      <w:r w:rsidR="00764D76">
        <w:t xml:space="preserve"> &amp; Cure</w:t>
      </w:r>
    </w:p>
    <w:p w:rsidR="007E551F" w:rsidRPr="00A77A51" w:rsidRDefault="007E551F" w:rsidP="00A77A51">
      <w:pPr>
        <w:pStyle w:val="ListParagraph"/>
        <w:numPr>
          <w:ilvl w:val="2"/>
          <w:numId w:val="11"/>
        </w:numPr>
        <w:rPr>
          <w:i/>
          <w:color w:val="FF0000"/>
          <w:sz w:val="20"/>
          <w:szCs w:val="20"/>
        </w:rPr>
      </w:pPr>
      <w:r w:rsidRPr="00A77A51">
        <w:rPr>
          <w:i/>
          <w:color w:val="FF0000"/>
          <w:sz w:val="20"/>
          <w:szCs w:val="20"/>
        </w:rPr>
        <w:t>Material needs</w:t>
      </w:r>
    </w:p>
    <w:p w:rsidR="007E551F" w:rsidRPr="00A77A51" w:rsidRDefault="007E551F" w:rsidP="00A77A51">
      <w:pPr>
        <w:pStyle w:val="ListParagraph"/>
        <w:numPr>
          <w:ilvl w:val="2"/>
          <w:numId w:val="11"/>
        </w:numPr>
        <w:rPr>
          <w:i/>
          <w:color w:val="FF0000"/>
          <w:sz w:val="20"/>
          <w:szCs w:val="20"/>
        </w:rPr>
      </w:pPr>
      <w:r w:rsidRPr="00A77A51">
        <w:rPr>
          <w:i/>
          <w:color w:val="FF0000"/>
          <w:sz w:val="20"/>
          <w:szCs w:val="20"/>
        </w:rPr>
        <w:t>Layup schedule</w:t>
      </w:r>
    </w:p>
    <w:p w:rsidR="007E551F" w:rsidRPr="00A77A51" w:rsidRDefault="002C1591" w:rsidP="00A77A51">
      <w:pPr>
        <w:pStyle w:val="ListParagraph"/>
        <w:numPr>
          <w:ilvl w:val="2"/>
          <w:numId w:val="11"/>
        </w:numPr>
        <w:rPr>
          <w:i/>
          <w:color w:val="FF0000"/>
          <w:sz w:val="20"/>
          <w:szCs w:val="20"/>
        </w:rPr>
      </w:pPr>
      <w:r w:rsidRPr="00A77A51">
        <w:rPr>
          <w:i/>
          <w:color w:val="FF0000"/>
          <w:sz w:val="20"/>
          <w:szCs w:val="20"/>
        </w:rPr>
        <w:t>Cure cycle and equipment</w:t>
      </w:r>
    </w:p>
    <w:p w:rsidR="006E56A0" w:rsidRDefault="006E56A0" w:rsidP="006E56A0">
      <w:pPr>
        <w:pStyle w:val="ListParagraph"/>
        <w:numPr>
          <w:ilvl w:val="0"/>
          <w:numId w:val="1"/>
        </w:numPr>
      </w:pPr>
      <w:r>
        <w:t>Finishing</w:t>
      </w:r>
    </w:p>
    <w:p w:rsidR="00C2501E" w:rsidRDefault="00C2501E" w:rsidP="00C2501E">
      <w:pPr>
        <w:pStyle w:val="ListParagraph"/>
        <w:numPr>
          <w:ilvl w:val="1"/>
          <w:numId w:val="1"/>
        </w:numPr>
      </w:pPr>
      <w:r>
        <w:t>Trimming and fitting</w:t>
      </w:r>
    </w:p>
    <w:p w:rsidR="00C2501E" w:rsidRPr="00C2501E" w:rsidRDefault="00C2501E" w:rsidP="00C2501E">
      <w:pPr>
        <w:pStyle w:val="ListParagraph"/>
        <w:numPr>
          <w:ilvl w:val="2"/>
          <w:numId w:val="12"/>
        </w:numPr>
        <w:rPr>
          <w:i/>
          <w:color w:val="FF0000"/>
          <w:sz w:val="20"/>
          <w:szCs w:val="20"/>
        </w:rPr>
      </w:pPr>
      <w:r w:rsidRPr="00C2501E">
        <w:rPr>
          <w:i/>
          <w:color w:val="FF0000"/>
          <w:sz w:val="20"/>
          <w:szCs w:val="20"/>
        </w:rPr>
        <w:t>Tools, jigs and techniques</w:t>
      </w:r>
    </w:p>
    <w:p w:rsidR="00C2501E" w:rsidRDefault="002C1591" w:rsidP="00C2501E">
      <w:pPr>
        <w:pStyle w:val="ListParagraph"/>
        <w:numPr>
          <w:ilvl w:val="1"/>
          <w:numId w:val="1"/>
        </w:numPr>
      </w:pPr>
      <w:r>
        <w:t>Joining and fixing</w:t>
      </w:r>
    </w:p>
    <w:p w:rsidR="00C2501E" w:rsidRPr="00C2501E" w:rsidRDefault="00C2501E" w:rsidP="00C2501E">
      <w:pPr>
        <w:pStyle w:val="ListParagraph"/>
        <w:numPr>
          <w:ilvl w:val="2"/>
          <w:numId w:val="13"/>
        </w:numPr>
        <w:rPr>
          <w:i/>
          <w:color w:val="FF0000"/>
          <w:sz w:val="20"/>
          <w:szCs w:val="20"/>
        </w:rPr>
      </w:pPr>
      <w:r w:rsidRPr="00C2501E">
        <w:rPr>
          <w:i/>
          <w:color w:val="FF0000"/>
          <w:sz w:val="20"/>
          <w:szCs w:val="20"/>
        </w:rPr>
        <w:t>Fasteners and adhesives</w:t>
      </w:r>
    </w:p>
    <w:p w:rsidR="001039C2" w:rsidRDefault="001039C2" w:rsidP="00764D76">
      <w:pPr>
        <w:pStyle w:val="ListParagraph"/>
        <w:numPr>
          <w:ilvl w:val="1"/>
          <w:numId w:val="1"/>
        </w:numPr>
      </w:pPr>
      <w:r>
        <w:t>Surface Finish</w:t>
      </w:r>
    </w:p>
    <w:p w:rsidR="00C2501E" w:rsidRPr="00C2501E" w:rsidRDefault="00C2501E" w:rsidP="00C2501E">
      <w:pPr>
        <w:pStyle w:val="ListParagraph"/>
        <w:numPr>
          <w:ilvl w:val="2"/>
          <w:numId w:val="14"/>
        </w:numPr>
        <w:rPr>
          <w:i/>
          <w:color w:val="FF0000"/>
          <w:sz w:val="20"/>
          <w:szCs w:val="20"/>
        </w:rPr>
      </w:pPr>
      <w:r w:rsidRPr="00C2501E">
        <w:rPr>
          <w:i/>
          <w:color w:val="FF0000"/>
          <w:sz w:val="20"/>
          <w:szCs w:val="20"/>
        </w:rPr>
        <w:t>Filling, sealing and painting</w:t>
      </w:r>
    </w:p>
    <w:p w:rsidR="001039C2" w:rsidRDefault="001039C2" w:rsidP="001039C2">
      <w:pPr>
        <w:pStyle w:val="ListParagraph"/>
        <w:numPr>
          <w:ilvl w:val="0"/>
          <w:numId w:val="1"/>
        </w:numPr>
      </w:pPr>
      <w:r>
        <w:t>Evaluation</w:t>
      </w:r>
    </w:p>
    <w:p w:rsidR="001039C2" w:rsidRDefault="001039C2" w:rsidP="001039C2">
      <w:pPr>
        <w:pStyle w:val="ListParagraph"/>
        <w:numPr>
          <w:ilvl w:val="1"/>
          <w:numId w:val="1"/>
        </w:numPr>
      </w:pPr>
      <w:r>
        <w:t>Time and Material Costs</w:t>
      </w:r>
    </w:p>
    <w:p w:rsidR="0097719D" w:rsidRDefault="001039C2" w:rsidP="00EF5FC2">
      <w:pPr>
        <w:pStyle w:val="ListParagraph"/>
        <w:numPr>
          <w:ilvl w:val="1"/>
          <w:numId w:val="1"/>
        </w:numPr>
      </w:pPr>
      <w:r>
        <w:t>Success Criteria</w:t>
      </w:r>
      <w:r w:rsidR="0097719D">
        <w:br w:type="page"/>
      </w:r>
    </w:p>
    <w:p w:rsidR="001D05FC" w:rsidRPr="001D05FC" w:rsidRDefault="001D05FC" w:rsidP="00781A68">
      <w:pPr>
        <w:tabs>
          <w:tab w:val="left" w:pos="540"/>
        </w:tabs>
        <w:rPr>
          <w:i/>
          <w:color w:val="FF0000"/>
          <w:sz w:val="24"/>
          <w:szCs w:val="24"/>
        </w:rPr>
      </w:pPr>
      <w:r>
        <w:rPr>
          <w:i/>
          <w:color w:val="FF0000"/>
          <w:sz w:val="24"/>
          <w:szCs w:val="24"/>
        </w:rPr>
        <w:lastRenderedPageBreak/>
        <w:t xml:space="preserve">As you develop this document, consider including any additional information which may relate to the </w:t>
      </w:r>
      <w:r w:rsidR="00FF231E">
        <w:rPr>
          <w:i/>
          <w:color w:val="FF0000"/>
          <w:sz w:val="24"/>
          <w:szCs w:val="24"/>
        </w:rPr>
        <w:t>critique</w:t>
      </w:r>
      <w:r>
        <w:rPr>
          <w:i/>
          <w:color w:val="FF0000"/>
          <w:sz w:val="24"/>
          <w:szCs w:val="24"/>
        </w:rPr>
        <w:t xml:space="preserve"> of your design or process at a later date.  If you will be presenting at a competition or other final project review, those judging your work may be specifically interested in details which are not mentioned in this template.  Including those details her</w:t>
      </w:r>
      <w:r w:rsidR="00FF231E">
        <w:rPr>
          <w:i/>
          <w:color w:val="FF0000"/>
          <w:sz w:val="24"/>
          <w:szCs w:val="24"/>
        </w:rPr>
        <w:t>e may help to keep your project on the track intended by your judges or advisors.</w:t>
      </w:r>
    </w:p>
    <w:p w:rsidR="0097719D" w:rsidRPr="007F53FC" w:rsidRDefault="007F53FC" w:rsidP="00781A68">
      <w:pPr>
        <w:tabs>
          <w:tab w:val="left" w:pos="540"/>
        </w:tabs>
        <w:rPr>
          <w:b/>
          <w:i/>
          <w:sz w:val="32"/>
          <w:szCs w:val="32"/>
        </w:rPr>
      </w:pPr>
      <w:r w:rsidRPr="007F53FC">
        <w:rPr>
          <w:b/>
          <w:i/>
          <w:sz w:val="32"/>
          <w:szCs w:val="32"/>
        </w:rPr>
        <w:t>I.</w:t>
      </w:r>
      <w:r>
        <w:rPr>
          <w:b/>
          <w:i/>
          <w:sz w:val="32"/>
          <w:szCs w:val="32"/>
        </w:rPr>
        <w:tab/>
      </w:r>
      <w:r w:rsidR="0097719D" w:rsidRPr="007F53FC">
        <w:rPr>
          <w:b/>
          <w:i/>
          <w:sz w:val="32"/>
          <w:szCs w:val="32"/>
        </w:rPr>
        <w:t>Part Design</w:t>
      </w:r>
    </w:p>
    <w:p w:rsidR="0097719D" w:rsidRPr="0097719D" w:rsidRDefault="0097719D" w:rsidP="0097719D">
      <w:pPr>
        <w:spacing w:after="0"/>
        <w:rPr>
          <w:b/>
          <w:u w:val="single"/>
        </w:rPr>
      </w:pPr>
      <w:r w:rsidRPr="0097719D">
        <w:rPr>
          <w:b/>
          <w:u w:val="single"/>
        </w:rPr>
        <w:t>Description</w:t>
      </w:r>
    </w:p>
    <w:p w:rsidR="00993798" w:rsidRPr="00D33CEF" w:rsidRDefault="0097719D" w:rsidP="00647E60">
      <w:pPr>
        <w:rPr>
          <w:i/>
          <w:color w:val="FF0000"/>
        </w:rPr>
      </w:pPr>
      <w:r w:rsidRPr="00D33CEF">
        <w:rPr>
          <w:i/>
          <w:color w:val="FF0000"/>
        </w:rPr>
        <w:t xml:space="preserve">Use this section to describe </w:t>
      </w:r>
      <w:r w:rsidR="00993798" w:rsidRPr="00D33CEF">
        <w:rPr>
          <w:i/>
          <w:color w:val="FF0000"/>
        </w:rPr>
        <w:t>the nature and context of your part, and how it fits into the larger system or project</w:t>
      </w:r>
      <w:r w:rsidRPr="00D33CEF">
        <w:rPr>
          <w:i/>
          <w:color w:val="FF0000"/>
        </w:rPr>
        <w:t xml:space="preserve">.  If you are re-designing a part, give a </w:t>
      </w:r>
      <w:r w:rsidR="00993798" w:rsidRPr="00D33CEF">
        <w:rPr>
          <w:i/>
          <w:color w:val="FF0000"/>
        </w:rPr>
        <w:t>history of past designs and their merits and shortcomings.  Provide some reasoning for bu</w:t>
      </w:r>
      <w:r w:rsidR="00177F70">
        <w:rPr>
          <w:i/>
          <w:color w:val="FF0000"/>
        </w:rPr>
        <w:t>ilding this part from composites</w:t>
      </w:r>
      <w:r w:rsidR="00993798" w:rsidRPr="00D33CEF">
        <w:rPr>
          <w:i/>
          <w:color w:val="FF0000"/>
        </w:rPr>
        <w:t>.</w:t>
      </w:r>
    </w:p>
    <w:p w:rsidR="00647E60" w:rsidRPr="00647E60" w:rsidRDefault="00647E60" w:rsidP="00647E60">
      <w:pPr>
        <w:spacing w:after="0"/>
      </w:pPr>
      <w:r>
        <w:rPr>
          <w:b/>
          <w:u w:val="single"/>
        </w:rPr>
        <w:t>Geometry</w:t>
      </w:r>
    </w:p>
    <w:p w:rsidR="00647E60" w:rsidRPr="00D33CEF" w:rsidRDefault="00647E60" w:rsidP="00647E60">
      <w:pPr>
        <w:rPr>
          <w:i/>
          <w:color w:val="FF0000"/>
        </w:rPr>
      </w:pPr>
      <w:r w:rsidRPr="00D33CEF">
        <w:rPr>
          <w:i/>
          <w:color w:val="FF0000"/>
        </w:rPr>
        <w:t>This section should lay out the size and shape of your part.  Include figures with captions to illustrate your part – these may be CAD drawings or other sketches, but should provide sufficient detail to visualize your part accurately.  Describe or illustrate the constraints on your design – for instance, minimum and maximum dimensions and clearances, maximum distortions, etc.  Als</w:t>
      </w:r>
      <w:r w:rsidR="00A531C0" w:rsidRPr="00D33CEF">
        <w:rPr>
          <w:i/>
          <w:color w:val="FF0000"/>
        </w:rPr>
        <w:t>o describe or illustrate any points and methods of attachment to other parts.</w:t>
      </w:r>
    </w:p>
    <w:p w:rsidR="00A531C0" w:rsidRPr="00AF2DBB" w:rsidRDefault="00247ABA" w:rsidP="00AF2DBB">
      <w:pPr>
        <w:spacing w:after="0"/>
        <w:rPr>
          <w:b/>
          <w:u w:val="single"/>
        </w:rPr>
      </w:pPr>
      <w:r w:rsidRPr="00AF2DBB">
        <w:rPr>
          <w:b/>
          <w:u w:val="single"/>
        </w:rPr>
        <w:t>Stress Analysis</w:t>
      </w:r>
    </w:p>
    <w:p w:rsidR="00247ABA" w:rsidRPr="00D33CEF" w:rsidRDefault="00247ABA" w:rsidP="00647E60">
      <w:pPr>
        <w:rPr>
          <w:i/>
          <w:color w:val="FF0000"/>
        </w:rPr>
      </w:pPr>
      <w:r w:rsidRPr="00D33CEF">
        <w:rPr>
          <w:i/>
          <w:color w:val="FF0000"/>
        </w:rPr>
        <w:t xml:space="preserve">Describe both the normal and worst-case loading scenarios for your part.  State your assumptions regarding loading and mounting points.  Perform some type of stress analysis as appropriate for the part.  For instance, a simple non-moving support strut should need little more than hand-calculations of stresses during static loading.  On the other hand, a complex-shaped member of a safety system should have a </w:t>
      </w:r>
      <w:r w:rsidR="00B6234A" w:rsidRPr="00D33CEF">
        <w:rPr>
          <w:i/>
          <w:color w:val="FF0000"/>
        </w:rPr>
        <w:t>finite element analysis with convergence study and validations for assumptions regarding material properties.  The results of the stress analysis will be your primary justification for material selection.</w:t>
      </w:r>
    </w:p>
    <w:p w:rsidR="00B6234A" w:rsidRPr="00AF2DBB" w:rsidRDefault="00B6234A" w:rsidP="00AF2DBB">
      <w:pPr>
        <w:spacing w:after="0"/>
        <w:rPr>
          <w:b/>
          <w:u w:val="single"/>
        </w:rPr>
      </w:pPr>
      <w:r w:rsidRPr="00AF2DBB">
        <w:rPr>
          <w:b/>
          <w:u w:val="single"/>
        </w:rPr>
        <w:t>Material Selection</w:t>
      </w:r>
    </w:p>
    <w:p w:rsidR="00B6234A" w:rsidRPr="00D33CEF" w:rsidRDefault="00B6234A" w:rsidP="00647E60">
      <w:pPr>
        <w:rPr>
          <w:i/>
          <w:color w:val="FF0000"/>
        </w:rPr>
      </w:pPr>
      <w:r w:rsidRPr="00D33CEF">
        <w:rPr>
          <w:i/>
          <w:color w:val="FF0000"/>
        </w:rPr>
        <w:t xml:space="preserve">Based on the results of your stress analysis, and any other important criteria (cost, weight, competition constraints, etc.,) create a short list of viable material options.  </w:t>
      </w:r>
      <w:r w:rsidR="00AF2DBB" w:rsidRPr="00D33CEF">
        <w:rPr>
          <w:i/>
          <w:color w:val="FF0000"/>
        </w:rPr>
        <w:t>Before ruling out any particular materials, consider whether small changes to your design might affect your options.  Present an organized analysis of costs and benefits</w:t>
      </w:r>
      <w:r w:rsidR="006B20BF" w:rsidRPr="00D33CEF">
        <w:rPr>
          <w:i/>
          <w:color w:val="FF0000"/>
        </w:rPr>
        <w:t xml:space="preserve"> </w:t>
      </w:r>
      <w:r w:rsidR="00AF2DBB" w:rsidRPr="00D33CEF">
        <w:rPr>
          <w:i/>
          <w:color w:val="FF0000"/>
        </w:rPr>
        <w:t>– a decision matrix would be a good illustration</w:t>
      </w:r>
      <w:r w:rsidR="006B20BF" w:rsidRPr="00D33CEF">
        <w:rPr>
          <w:i/>
          <w:color w:val="FF0000"/>
        </w:rPr>
        <w:t xml:space="preserve"> – to justify your material choices.</w:t>
      </w:r>
    </w:p>
    <w:p w:rsidR="007F53FC" w:rsidRDefault="007F53FC"/>
    <w:p w:rsidR="007F53FC" w:rsidRPr="0097719D" w:rsidRDefault="007F53FC" w:rsidP="00781A68">
      <w:pPr>
        <w:tabs>
          <w:tab w:val="left" w:pos="540"/>
        </w:tabs>
        <w:rPr>
          <w:b/>
          <w:i/>
          <w:sz w:val="32"/>
          <w:szCs w:val="32"/>
        </w:rPr>
      </w:pPr>
      <w:r w:rsidRPr="0097719D">
        <w:rPr>
          <w:b/>
          <w:i/>
          <w:sz w:val="32"/>
          <w:szCs w:val="32"/>
        </w:rPr>
        <w:t>I</w:t>
      </w:r>
      <w:r>
        <w:rPr>
          <w:b/>
          <w:i/>
          <w:sz w:val="32"/>
          <w:szCs w:val="32"/>
        </w:rPr>
        <w:t>I.</w:t>
      </w:r>
      <w:r>
        <w:rPr>
          <w:b/>
          <w:i/>
          <w:sz w:val="32"/>
          <w:szCs w:val="32"/>
        </w:rPr>
        <w:tab/>
        <w:t>Processing</w:t>
      </w:r>
    </w:p>
    <w:p w:rsidR="00AF2DBB" w:rsidRPr="00781A68" w:rsidRDefault="007F53FC" w:rsidP="00781A68">
      <w:pPr>
        <w:spacing w:after="0"/>
        <w:rPr>
          <w:b/>
          <w:u w:val="single"/>
        </w:rPr>
      </w:pPr>
      <w:r w:rsidRPr="00781A68">
        <w:rPr>
          <w:b/>
          <w:u w:val="single"/>
        </w:rPr>
        <w:t>Process Selection</w:t>
      </w:r>
    </w:p>
    <w:p w:rsidR="007F53FC" w:rsidRPr="00D33CEF" w:rsidRDefault="007F53FC" w:rsidP="00647E60">
      <w:pPr>
        <w:rPr>
          <w:i/>
          <w:color w:val="FF0000"/>
        </w:rPr>
      </w:pPr>
      <w:r w:rsidRPr="00D33CEF">
        <w:rPr>
          <w:i/>
          <w:color w:val="FF0000"/>
        </w:rPr>
        <w:t>Describe the composites manufacturing processes which you considered for your part.  Describe the criteria which affect this decision – tolerance control, surface</w:t>
      </w:r>
      <w:r w:rsidR="00E2047C" w:rsidRPr="00D33CEF">
        <w:rPr>
          <w:i/>
          <w:color w:val="FF0000"/>
        </w:rPr>
        <w:t xml:space="preserve"> finish, mold investment, etc. – and which processes are suitable for addressing those criteria.  Weigh the importance of these criteria to justify your decision.</w:t>
      </w:r>
    </w:p>
    <w:p w:rsidR="007F53FC" w:rsidRPr="00781A68" w:rsidRDefault="007F53FC" w:rsidP="00781A68">
      <w:pPr>
        <w:spacing w:after="0"/>
        <w:rPr>
          <w:b/>
          <w:u w:val="single"/>
        </w:rPr>
      </w:pPr>
      <w:r w:rsidRPr="00781A68">
        <w:rPr>
          <w:b/>
          <w:u w:val="single"/>
        </w:rPr>
        <w:t>Mold Design and Manufacture</w:t>
      </w:r>
    </w:p>
    <w:p w:rsidR="003B2EEC" w:rsidRPr="00D33CEF" w:rsidRDefault="003B2EEC" w:rsidP="00647E60">
      <w:pPr>
        <w:rPr>
          <w:i/>
          <w:color w:val="FF0000"/>
        </w:rPr>
      </w:pPr>
      <w:r w:rsidRPr="002E29CA">
        <w:rPr>
          <w:i/>
          <w:color w:val="FF0000"/>
        </w:rPr>
        <w:lastRenderedPageBreak/>
        <w:t>Consider various approaches to designing your mold</w:t>
      </w:r>
      <w:r w:rsidR="009411B3" w:rsidRPr="002E29CA">
        <w:rPr>
          <w:i/>
          <w:color w:val="FF0000"/>
        </w:rPr>
        <w:t xml:space="preserve"> – some may require more manual effort, </w:t>
      </w:r>
      <w:r w:rsidR="00DA1B74" w:rsidRPr="002E29CA">
        <w:rPr>
          <w:i/>
          <w:color w:val="FF0000"/>
        </w:rPr>
        <w:t>more out-sourced</w:t>
      </w:r>
      <w:r w:rsidR="00DA1B74" w:rsidRPr="00D33CEF">
        <w:rPr>
          <w:i/>
          <w:color w:val="FF0000"/>
        </w:rPr>
        <w:t xml:space="preserve"> machining, </w:t>
      </w:r>
      <w:r w:rsidR="009411B3" w:rsidRPr="00D33CEF">
        <w:rPr>
          <w:i/>
          <w:color w:val="FF0000"/>
        </w:rPr>
        <w:t xml:space="preserve">more post-processing, etc.  </w:t>
      </w:r>
      <w:r w:rsidRPr="00D33CEF">
        <w:rPr>
          <w:i/>
          <w:color w:val="FF0000"/>
        </w:rPr>
        <w:t xml:space="preserve"> </w:t>
      </w:r>
      <w:r w:rsidR="00DA1B74" w:rsidRPr="00D33CEF">
        <w:rPr>
          <w:i/>
          <w:color w:val="FF0000"/>
        </w:rPr>
        <w:t>Weigh the pros and cons of various approaches to justify your decision</w:t>
      </w:r>
      <w:r w:rsidR="00314F1F" w:rsidRPr="00D33CEF">
        <w:rPr>
          <w:i/>
          <w:color w:val="FF0000"/>
        </w:rPr>
        <w:t>.  Similarly</w:t>
      </w:r>
      <w:r w:rsidR="00E3747B">
        <w:rPr>
          <w:i/>
          <w:color w:val="FF0000"/>
        </w:rPr>
        <w:t>,</w:t>
      </w:r>
      <w:r w:rsidR="00314F1F" w:rsidRPr="00D33CEF">
        <w:rPr>
          <w:i/>
          <w:color w:val="FF0000"/>
        </w:rPr>
        <w:t xml:space="preserve"> review and select materials.  Estimate the types and amounts of materials and supplies yo</w:t>
      </w:r>
      <w:r w:rsidR="000E4074" w:rsidRPr="00D33CEF">
        <w:rPr>
          <w:i/>
          <w:color w:val="FF0000"/>
        </w:rPr>
        <w:t>u will need.  Also estimate the amount of CAM/machine work or rapid-prototyping work which will be required.  If you are experimenting with unproven molding techniques, expect to make a small test-mold to demonstrate that the technique is viable.</w:t>
      </w:r>
    </w:p>
    <w:p w:rsidR="007F53FC" w:rsidRPr="00781A68" w:rsidRDefault="007F53FC" w:rsidP="00781A68">
      <w:pPr>
        <w:spacing w:after="0"/>
        <w:rPr>
          <w:b/>
          <w:u w:val="single"/>
        </w:rPr>
      </w:pPr>
      <w:r w:rsidRPr="00781A68">
        <w:rPr>
          <w:b/>
          <w:u w:val="single"/>
        </w:rPr>
        <w:t>Layup &amp; Cure</w:t>
      </w:r>
    </w:p>
    <w:p w:rsidR="000E4074" w:rsidRPr="00D33CEF" w:rsidRDefault="00D319C3" w:rsidP="00647E60">
      <w:pPr>
        <w:rPr>
          <w:i/>
          <w:color w:val="FF0000"/>
        </w:rPr>
      </w:pPr>
      <w:r w:rsidRPr="00D33CEF">
        <w:rPr>
          <w:i/>
          <w:color w:val="FF0000"/>
        </w:rPr>
        <w:t>If you will be using reinforcement fa</w:t>
      </w:r>
      <w:r w:rsidR="00E3747B">
        <w:rPr>
          <w:i/>
          <w:color w:val="FF0000"/>
        </w:rPr>
        <w:t>bric, describe the areal weights</w:t>
      </w:r>
      <w:r w:rsidRPr="00D33CEF">
        <w:rPr>
          <w:i/>
          <w:color w:val="FF0000"/>
        </w:rPr>
        <w:t xml:space="preserve"> and layup schedule which you intend to use.  This will likely have been a factor in your stress analysis, and changes may require that you re-run your analysis.  Describe the cure cycle you intend to follow, and any equipment which will be required to maintain temperature or pressure</w:t>
      </w:r>
      <w:r w:rsidR="00781A68" w:rsidRPr="00D33CEF">
        <w:rPr>
          <w:i/>
          <w:color w:val="FF0000"/>
        </w:rPr>
        <w:t xml:space="preserve"> during cure.</w:t>
      </w:r>
    </w:p>
    <w:p w:rsidR="00781A68" w:rsidRDefault="00781A68"/>
    <w:p w:rsidR="00781A68" w:rsidRPr="0097719D" w:rsidRDefault="00781A68" w:rsidP="00781A68">
      <w:pPr>
        <w:tabs>
          <w:tab w:val="left" w:pos="540"/>
        </w:tabs>
        <w:rPr>
          <w:b/>
          <w:i/>
          <w:sz w:val="32"/>
          <w:szCs w:val="32"/>
        </w:rPr>
      </w:pPr>
      <w:r w:rsidRPr="0097719D">
        <w:rPr>
          <w:b/>
          <w:i/>
          <w:sz w:val="32"/>
          <w:szCs w:val="32"/>
        </w:rPr>
        <w:t>I</w:t>
      </w:r>
      <w:r>
        <w:rPr>
          <w:b/>
          <w:i/>
          <w:sz w:val="32"/>
          <w:szCs w:val="32"/>
        </w:rPr>
        <w:t>II.</w:t>
      </w:r>
      <w:r>
        <w:rPr>
          <w:b/>
          <w:i/>
          <w:sz w:val="32"/>
          <w:szCs w:val="32"/>
        </w:rPr>
        <w:tab/>
        <w:t>Finishing</w:t>
      </w:r>
    </w:p>
    <w:p w:rsidR="00781A68" w:rsidRPr="008E073A" w:rsidRDefault="00781A68" w:rsidP="008E073A">
      <w:pPr>
        <w:spacing w:after="0"/>
        <w:rPr>
          <w:b/>
          <w:u w:val="single"/>
        </w:rPr>
      </w:pPr>
      <w:r w:rsidRPr="008E073A">
        <w:rPr>
          <w:b/>
          <w:u w:val="single"/>
        </w:rPr>
        <w:t>Joining and Fixing</w:t>
      </w:r>
    </w:p>
    <w:p w:rsidR="00781A68" w:rsidRPr="00D33CEF" w:rsidRDefault="00781A68" w:rsidP="00647E60">
      <w:pPr>
        <w:rPr>
          <w:i/>
          <w:color w:val="FF0000"/>
        </w:rPr>
      </w:pPr>
      <w:r w:rsidRPr="00D33CEF">
        <w:rPr>
          <w:i/>
          <w:color w:val="FF0000"/>
        </w:rPr>
        <w:t>If your part will be bolted, glued or otherwise attached to another part, describe any post-processing required</w:t>
      </w:r>
      <w:r w:rsidR="008E073A" w:rsidRPr="00D33CEF">
        <w:rPr>
          <w:i/>
          <w:color w:val="FF0000"/>
        </w:rPr>
        <w:t xml:space="preserve"> – for instan</w:t>
      </w:r>
      <w:r w:rsidR="00117250">
        <w:rPr>
          <w:i/>
          <w:color w:val="FF0000"/>
        </w:rPr>
        <w:t xml:space="preserve">ce, drilling bolt holes, truing and </w:t>
      </w:r>
      <w:r w:rsidR="008E073A" w:rsidRPr="00D33CEF">
        <w:rPr>
          <w:i/>
          <w:color w:val="FF0000"/>
        </w:rPr>
        <w:t>prepping surfaces for adhesive bonding.</w:t>
      </w:r>
    </w:p>
    <w:p w:rsidR="00781A68" w:rsidRPr="008E073A" w:rsidRDefault="00781A68" w:rsidP="008E073A">
      <w:pPr>
        <w:spacing w:after="0"/>
        <w:rPr>
          <w:b/>
          <w:u w:val="single"/>
        </w:rPr>
      </w:pPr>
      <w:r w:rsidRPr="008E073A">
        <w:rPr>
          <w:b/>
          <w:u w:val="single"/>
        </w:rPr>
        <w:t>Surface Finish</w:t>
      </w:r>
    </w:p>
    <w:p w:rsidR="008E073A" w:rsidRPr="00D33CEF" w:rsidRDefault="008E073A" w:rsidP="00647E60">
      <w:pPr>
        <w:rPr>
          <w:i/>
          <w:color w:val="FF0000"/>
        </w:rPr>
      </w:pPr>
      <w:r w:rsidRPr="00D33CEF">
        <w:rPr>
          <w:i/>
          <w:color w:val="FF0000"/>
        </w:rPr>
        <w:t>If your part will be painted or clear-coated to achieve a high-quality finish, describe how you will sand, clean and prep the surfaces.</w:t>
      </w:r>
    </w:p>
    <w:p w:rsidR="008E073A" w:rsidRDefault="008E073A" w:rsidP="00647E60"/>
    <w:p w:rsidR="008E073A" w:rsidRPr="0097719D" w:rsidRDefault="008E073A" w:rsidP="008E073A">
      <w:pPr>
        <w:tabs>
          <w:tab w:val="left" w:pos="540"/>
        </w:tabs>
        <w:rPr>
          <w:b/>
          <w:i/>
          <w:sz w:val="32"/>
          <w:szCs w:val="32"/>
        </w:rPr>
      </w:pPr>
      <w:r w:rsidRPr="0097719D">
        <w:rPr>
          <w:b/>
          <w:i/>
          <w:sz w:val="32"/>
          <w:szCs w:val="32"/>
        </w:rPr>
        <w:t>I</w:t>
      </w:r>
      <w:r>
        <w:rPr>
          <w:b/>
          <w:i/>
          <w:sz w:val="32"/>
          <w:szCs w:val="32"/>
        </w:rPr>
        <w:t>V.</w:t>
      </w:r>
      <w:r>
        <w:rPr>
          <w:b/>
          <w:i/>
          <w:sz w:val="32"/>
          <w:szCs w:val="32"/>
        </w:rPr>
        <w:tab/>
        <w:t>Evaluation</w:t>
      </w:r>
    </w:p>
    <w:p w:rsidR="008E073A" w:rsidRPr="00D022A0" w:rsidRDefault="008E073A" w:rsidP="00D022A0">
      <w:pPr>
        <w:spacing w:after="0"/>
        <w:rPr>
          <w:b/>
          <w:u w:val="single"/>
        </w:rPr>
      </w:pPr>
      <w:r w:rsidRPr="00D022A0">
        <w:rPr>
          <w:b/>
          <w:u w:val="single"/>
        </w:rPr>
        <w:t>Time and Material Costs</w:t>
      </w:r>
    </w:p>
    <w:p w:rsidR="008E073A" w:rsidRPr="00D33CEF" w:rsidRDefault="008E073A" w:rsidP="00647E60">
      <w:pPr>
        <w:rPr>
          <w:i/>
          <w:color w:val="FF0000"/>
        </w:rPr>
      </w:pPr>
      <w:r w:rsidRPr="00D33CEF">
        <w:rPr>
          <w:i/>
          <w:color w:val="FF0000"/>
        </w:rPr>
        <w:t xml:space="preserve">Estimate the time and </w:t>
      </w:r>
      <w:r w:rsidR="00117250">
        <w:rPr>
          <w:i/>
          <w:color w:val="FF0000"/>
        </w:rPr>
        <w:t>materials to be used for the entire process</w:t>
      </w:r>
      <w:r w:rsidRPr="00D33CEF">
        <w:rPr>
          <w:i/>
          <w:color w:val="FF0000"/>
        </w:rPr>
        <w:t>, and the approximate costs.  Include time for labor, machining, oven or autoclave curing</w:t>
      </w:r>
      <w:r w:rsidR="00226818" w:rsidRPr="00D33CEF">
        <w:rPr>
          <w:i/>
          <w:color w:val="FF0000"/>
        </w:rPr>
        <w:t>, and consulting services.  Include materials for the part, the mold, and any other material expenses or major supplies.</w:t>
      </w:r>
    </w:p>
    <w:p w:rsidR="00226818" w:rsidRPr="00D022A0" w:rsidRDefault="00226818" w:rsidP="00D022A0">
      <w:pPr>
        <w:spacing w:after="0"/>
        <w:rPr>
          <w:b/>
          <w:u w:val="single"/>
        </w:rPr>
      </w:pPr>
      <w:r w:rsidRPr="00D022A0">
        <w:rPr>
          <w:b/>
          <w:u w:val="single"/>
        </w:rPr>
        <w:t>Success Criteria</w:t>
      </w:r>
    </w:p>
    <w:p w:rsidR="00226818" w:rsidRPr="00D33CEF" w:rsidRDefault="00226818" w:rsidP="00647E60">
      <w:pPr>
        <w:rPr>
          <w:i/>
          <w:color w:val="FF0000"/>
        </w:rPr>
      </w:pPr>
      <w:r w:rsidRPr="00D33CEF">
        <w:rPr>
          <w:i/>
          <w:color w:val="FF0000"/>
        </w:rPr>
        <w:t>Describe the criteria by which you will judge the success of your part design and manufacturing.  This can include information such as timelines, budgets, performance goals, proofs of concepts, and educational goals.  You will not be “graded” based on these goals, but they may serve</w:t>
      </w:r>
      <w:r w:rsidR="00D022A0" w:rsidRPr="00D33CEF">
        <w:rPr>
          <w:i/>
          <w:color w:val="FF0000"/>
        </w:rPr>
        <w:t xml:space="preserve"> as a guide and a standard for use by future teammates.</w:t>
      </w:r>
    </w:p>
    <w:sectPr w:rsidR="00226818" w:rsidRPr="00D33CEF" w:rsidSect="00725AE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16" w:rsidRDefault="00F92116" w:rsidP="00725AE1">
      <w:pPr>
        <w:spacing w:after="0" w:line="240" w:lineRule="auto"/>
      </w:pPr>
      <w:r>
        <w:separator/>
      </w:r>
    </w:p>
  </w:endnote>
  <w:endnote w:type="continuationSeparator" w:id="0">
    <w:p w:rsidR="00F92116" w:rsidRDefault="00F92116" w:rsidP="0072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73844"/>
      <w:docPartObj>
        <w:docPartGallery w:val="Page Numbers (Bottom of Page)"/>
        <w:docPartUnique/>
      </w:docPartObj>
    </w:sdtPr>
    <w:sdtEndPr/>
    <w:sdtContent>
      <w:sdt>
        <w:sdtPr>
          <w:id w:val="565050477"/>
          <w:docPartObj>
            <w:docPartGallery w:val="Page Numbers (Top of Page)"/>
            <w:docPartUnique/>
          </w:docPartObj>
        </w:sdtPr>
        <w:sdtEndPr/>
        <w:sdtContent>
          <w:p w:rsidR="00FF231E" w:rsidRDefault="00FF231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50C5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50C5D">
              <w:rPr>
                <w:b/>
                <w:noProof/>
              </w:rPr>
              <w:t>4</w:t>
            </w:r>
            <w:r>
              <w:rPr>
                <w:b/>
                <w:sz w:val="24"/>
                <w:szCs w:val="24"/>
              </w:rPr>
              <w:fldChar w:fldCharType="end"/>
            </w:r>
          </w:p>
        </w:sdtContent>
      </w:sdt>
    </w:sdtContent>
  </w:sdt>
  <w:p w:rsidR="00FF231E" w:rsidRDefault="00FF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16" w:rsidRDefault="00F92116" w:rsidP="00725AE1">
      <w:pPr>
        <w:spacing w:after="0" w:line="240" w:lineRule="auto"/>
      </w:pPr>
      <w:r>
        <w:separator/>
      </w:r>
    </w:p>
  </w:footnote>
  <w:footnote w:type="continuationSeparator" w:id="0">
    <w:p w:rsidR="00F92116" w:rsidRDefault="00F92116" w:rsidP="00725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32F"/>
    <w:multiLevelType w:val="hybridMultilevel"/>
    <w:tmpl w:val="9B5C9036"/>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D159D"/>
    <w:multiLevelType w:val="hybridMultilevel"/>
    <w:tmpl w:val="CA7CAAF8"/>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A7059"/>
    <w:multiLevelType w:val="hybridMultilevel"/>
    <w:tmpl w:val="0D641938"/>
    <w:lvl w:ilvl="0" w:tplc="4030D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3A21"/>
    <w:multiLevelType w:val="hybridMultilevel"/>
    <w:tmpl w:val="9BE2A90C"/>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14CC9"/>
    <w:multiLevelType w:val="hybridMultilevel"/>
    <w:tmpl w:val="64E4D5E6"/>
    <w:lvl w:ilvl="0" w:tplc="BF187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85EF4"/>
    <w:multiLevelType w:val="hybridMultilevel"/>
    <w:tmpl w:val="EEAC0694"/>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A27B9"/>
    <w:multiLevelType w:val="hybridMultilevel"/>
    <w:tmpl w:val="5D5AD472"/>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50CC4"/>
    <w:multiLevelType w:val="hybridMultilevel"/>
    <w:tmpl w:val="E3BA062C"/>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539FF"/>
    <w:multiLevelType w:val="hybridMultilevel"/>
    <w:tmpl w:val="53A439AA"/>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278DF"/>
    <w:multiLevelType w:val="hybridMultilevel"/>
    <w:tmpl w:val="BA3C2C00"/>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42506"/>
    <w:multiLevelType w:val="hybridMultilevel"/>
    <w:tmpl w:val="008C6738"/>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F4FD1"/>
    <w:multiLevelType w:val="hybridMultilevel"/>
    <w:tmpl w:val="F01E4B1E"/>
    <w:lvl w:ilvl="0" w:tplc="C1A21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858DB"/>
    <w:multiLevelType w:val="hybridMultilevel"/>
    <w:tmpl w:val="3E4E939A"/>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31AEA"/>
    <w:multiLevelType w:val="hybridMultilevel"/>
    <w:tmpl w:val="69F421D2"/>
    <w:lvl w:ilvl="0" w:tplc="E678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4"/>
  </w:num>
  <w:num w:numId="5">
    <w:abstractNumId w:val="8"/>
  </w:num>
  <w:num w:numId="6">
    <w:abstractNumId w:val="9"/>
  </w:num>
  <w:num w:numId="7">
    <w:abstractNumId w:val="6"/>
  </w:num>
  <w:num w:numId="8">
    <w:abstractNumId w:val="7"/>
  </w:num>
  <w:num w:numId="9">
    <w:abstractNumId w:val="12"/>
  </w:num>
  <w:num w:numId="10">
    <w:abstractNumId w:val="13"/>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A0"/>
    <w:rsid w:val="00002DEE"/>
    <w:rsid w:val="00011ECD"/>
    <w:rsid w:val="00030873"/>
    <w:rsid w:val="00031FC5"/>
    <w:rsid w:val="000338B3"/>
    <w:rsid w:val="00064AE7"/>
    <w:rsid w:val="00086BA1"/>
    <w:rsid w:val="000912DF"/>
    <w:rsid w:val="000A5738"/>
    <w:rsid w:val="000B3246"/>
    <w:rsid w:val="000C6B99"/>
    <w:rsid w:val="000E29E0"/>
    <w:rsid w:val="000E3D7D"/>
    <w:rsid w:val="000E4074"/>
    <w:rsid w:val="000F5EC8"/>
    <w:rsid w:val="001039C2"/>
    <w:rsid w:val="00111AE6"/>
    <w:rsid w:val="00117250"/>
    <w:rsid w:val="00120EE3"/>
    <w:rsid w:val="0013387B"/>
    <w:rsid w:val="00143196"/>
    <w:rsid w:val="00152875"/>
    <w:rsid w:val="00172922"/>
    <w:rsid w:val="00177F70"/>
    <w:rsid w:val="00195DFC"/>
    <w:rsid w:val="001A3516"/>
    <w:rsid w:val="001B135E"/>
    <w:rsid w:val="001B6DE3"/>
    <w:rsid w:val="001C084D"/>
    <w:rsid w:val="001D05FC"/>
    <w:rsid w:val="001E1217"/>
    <w:rsid w:val="00226818"/>
    <w:rsid w:val="00235723"/>
    <w:rsid w:val="00247ABA"/>
    <w:rsid w:val="002739B2"/>
    <w:rsid w:val="00290382"/>
    <w:rsid w:val="002B1F68"/>
    <w:rsid w:val="002C1591"/>
    <w:rsid w:val="002C5212"/>
    <w:rsid w:val="002E29CA"/>
    <w:rsid w:val="002F5B71"/>
    <w:rsid w:val="00304D95"/>
    <w:rsid w:val="00314F1F"/>
    <w:rsid w:val="00316193"/>
    <w:rsid w:val="0032402C"/>
    <w:rsid w:val="003251ED"/>
    <w:rsid w:val="003375AA"/>
    <w:rsid w:val="003476E7"/>
    <w:rsid w:val="0038099D"/>
    <w:rsid w:val="00396E30"/>
    <w:rsid w:val="003A57B1"/>
    <w:rsid w:val="003A7CEB"/>
    <w:rsid w:val="003B2EEC"/>
    <w:rsid w:val="003B4C66"/>
    <w:rsid w:val="003B62C4"/>
    <w:rsid w:val="003B697B"/>
    <w:rsid w:val="003D46A7"/>
    <w:rsid w:val="00407B4C"/>
    <w:rsid w:val="004460FF"/>
    <w:rsid w:val="00455CB6"/>
    <w:rsid w:val="00466948"/>
    <w:rsid w:val="00483D34"/>
    <w:rsid w:val="004B2892"/>
    <w:rsid w:val="004D4270"/>
    <w:rsid w:val="004D5F73"/>
    <w:rsid w:val="004E5511"/>
    <w:rsid w:val="00510568"/>
    <w:rsid w:val="00547240"/>
    <w:rsid w:val="005509EA"/>
    <w:rsid w:val="0059289C"/>
    <w:rsid w:val="005D5527"/>
    <w:rsid w:val="00605709"/>
    <w:rsid w:val="00634F58"/>
    <w:rsid w:val="00647E60"/>
    <w:rsid w:val="00650454"/>
    <w:rsid w:val="006719A9"/>
    <w:rsid w:val="00680E37"/>
    <w:rsid w:val="00691A3D"/>
    <w:rsid w:val="006A20DD"/>
    <w:rsid w:val="006B20BF"/>
    <w:rsid w:val="006C27B0"/>
    <w:rsid w:val="006E56A0"/>
    <w:rsid w:val="00725AE1"/>
    <w:rsid w:val="00725D7A"/>
    <w:rsid w:val="00740716"/>
    <w:rsid w:val="00751AC8"/>
    <w:rsid w:val="00764D76"/>
    <w:rsid w:val="00780E2F"/>
    <w:rsid w:val="00781A68"/>
    <w:rsid w:val="007837B3"/>
    <w:rsid w:val="007B5B38"/>
    <w:rsid w:val="007D4A34"/>
    <w:rsid w:val="007E551F"/>
    <w:rsid w:val="007F53FC"/>
    <w:rsid w:val="00811F81"/>
    <w:rsid w:val="0084505E"/>
    <w:rsid w:val="00884E44"/>
    <w:rsid w:val="008B2C26"/>
    <w:rsid w:val="008C008F"/>
    <w:rsid w:val="008E073A"/>
    <w:rsid w:val="008E54C1"/>
    <w:rsid w:val="00904257"/>
    <w:rsid w:val="009149A2"/>
    <w:rsid w:val="00914E8C"/>
    <w:rsid w:val="009411B3"/>
    <w:rsid w:val="0097719D"/>
    <w:rsid w:val="00993798"/>
    <w:rsid w:val="009A523A"/>
    <w:rsid w:val="009E7C13"/>
    <w:rsid w:val="00A531C0"/>
    <w:rsid w:val="00A53350"/>
    <w:rsid w:val="00A6462A"/>
    <w:rsid w:val="00A74643"/>
    <w:rsid w:val="00A77A51"/>
    <w:rsid w:val="00AC6BB8"/>
    <w:rsid w:val="00AE5428"/>
    <w:rsid w:val="00AF2DBB"/>
    <w:rsid w:val="00AF7142"/>
    <w:rsid w:val="00B04657"/>
    <w:rsid w:val="00B20487"/>
    <w:rsid w:val="00B237F8"/>
    <w:rsid w:val="00B6234A"/>
    <w:rsid w:val="00B631F9"/>
    <w:rsid w:val="00BA015B"/>
    <w:rsid w:val="00BA780B"/>
    <w:rsid w:val="00BB15CD"/>
    <w:rsid w:val="00BC1DDB"/>
    <w:rsid w:val="00BC2CDA"/>
    <w:rsid w:val="00BD593B"/>
    <w:rsid w:val="00C1212F"/>
    <w:rsid w:val="00C23362"/>
    <w:rsid w:val="00C2501E"/>
    <w:rsid w:val="00C27A24"/>
    <w:rsid w:val="00C311E8"/>
    <w:rsid w:val="00C42566"/>
    <w:rsid w:val="00C564AA"/>
    <w:rsid w:val="00C70B82"/>
    <w:rsid w:val="00C74E6D"/>
    <w:rsid w:val="00CC03AE"/>
    <w:rsid w:val="00CC3953"/>
    <w:rsid w:val="00CD3FAA"/>
    <w:rsid w:val="00CF2F31"/>
    <w:rsid w:val="00D022A0"/>
    <w:rsid w:val="00D2103B"/>
    <w:rsid w:val="00D319C3"/>
    <w:rsid w:val="00D33CEF"/>
    <w:rsid w:val="00D33CF4"/>
    <w:rsid w:val="00D53D2E"/>
    <w:rsid w:val="00D55251"/>
    <w:rsid w:val="00D6278C"/>
    <w:rsid w:val="00D91C36"/>
    <w:rsid w:val="00DA1B74"/>
    <w:rsid w:val="00DA58E9"/>
    <w:rsid w:val="00DB2CD5"/>
    <w:rsid w:val="00DE6C9B"/>
    <w:rsid w:val="00E076FA"/>
    <w:rsid w:val="00E2047C"/>
    <w:rsid w:val="00E3747B"/>
    <w:rsid w:val="00E50C5D"/>
    <w:rsid w:val="00E53BBE"/>
    <w:rsid w:val="00E55FA1"/>
    <w:rsid w:val="00E56F3A"/>
    <w:rsid w:val="00E66759"/>
    <w:rsid w:val="00E7569D"/>
    <w:rsid w:val="00EC0186"/>
    <w:rsid w:val="00ED2FA3"/>
    <w:rsid w:val="00EE1A80"/>
    <w:rsid w:val="00EF5FC2"/>
    <w:rsid w:val="00F014D1"/>
    <w:rsid w:val="00F2420A"/>
    <w:rsid w:val="00F356C8"/>
    <w:rsid w:val="00F62D4C"/>
    <w:rsid w:val="00F7382E"/>
    <w:rsid w:val="00F92116"/>
    <w:rsid w:val="00FA41AB"/>
    <w:rsid w:val="00FC3E08"/>
    <w:rsid w:val="00FD3C3D"/>
    <w:rsid w:val="00FF231E"/>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A0"/>
    <w:pPr>
      <w:ind w:left="720"/>
      <w:contextualSpacing/>
    </w:pPr>
  </w:style>
  <w:style w:type="paragraph" w:styleId="Header">
    <w:name w:val="header"/>
    <w:basedOn w:val="Normal"/>
    <w:link w:val="HeaderChar"/>
    <w:uiPriority w:val="99"/>
    <w:semiHidden/>
    <w:unhideWhenUsed/>
    <w:rsid w:val="0072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AE1"/>
  </w:style>
  <w:style w:type="paragraph" w:styleId="Footer">
    <w:name w:val="footer"/>
    <w:basedOn w:val="Normal"/>
    <w:link w:val="FooterChar"/>
    <w:uiPriority w:val="99"/>
    <w:unhideWhenUsed/>
    <w:rsid w:val="0072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A0"/>
    <w:pPr>
      <w:ind w:left="720"/>
      <w:contextualSpacing/>
    </w:pPr>
  </w:style>
  <w:style w:type="paragraph" w:styleId="Header">
    <w:name w:val="header"/>
    <w:basedOn w:val="Normal"/>
    <w:link w:val="HeaderChar"/>
    <w:uiPriority w:val="99"/>
    <w:semiHidden/>
    <w:unhideWhenUsed/>
    <w:rsid w:val="0072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AE1"/>
  </w:style>
  <w:style w:type="paragraph" w:styleId="Footer">
    <w:name w:val="footer"/>
    <w:basedOn w:val="Normal"/>
    <w:link w:val="FooterChar"/>
    <w:uiPriority w:val="99"/>
    <w:unhideWhenUsed/>
    <w:rsid w:val="0072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Andrew T.</dc:creator>
  <cp:lastModifiedBy>Ahrenkiel, Marsha S.</cp:lastModifiedBy>
  <cp:revision>2</cp:revision>
  <cp:lastPrinted>2009-04-09T20:21:00Z</cp:lastPrinted>
  <dcterms:created xsi:type="dcterms:W3CDTF">2014-09-26T16:40:00Z</dcterms:created>
  <dcterms:modified xsi:type="dcterms:W3CDTF">2014-09-26T16:40:00Z</dcterms:modified>
</cp:coreProperties>
</file>